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63932" w14:textId="77777777" w:rsidR="004A2011" w:rsidRPr="00313E6E" w:rsidRDefault="004A2011" w:rsidP="00E32061">
      <w:pPr>
        <w:jc w:val="center"/>
        <w:rPr>
          <w:rFonts w:ascii="Times New Roman" w:hAnsi="Times New Roman" w:cs="Times New Roman"/>
          <w:b/>
          <w:sz w:val="24"/>
          <w:szCs w:val="24"/>
        </w:rPr>
      </w:pPr>
      <w:r w:rsidRPr="00313E6E">
        <w:rPr>
          <w:rFonts w:ascii="Times New Roman" w:hAnsi="Times New Roman" w:cs="Times New Roman"/>
          <w:b/>
          <w:sz w:val="24"/>
          <w:szCs w:val="24"/>
        </w:rPr>
        <w:t>İSTANBUL ATLAS ÜNİVERSİTESİ</w:t>
      </w:r>
    </w:p>
    <w:p w14:paraId="6AECE5F7" w14:textId="06CE2496" w:rsidR="004A2011" w:rsidRPr="00313E6E" w:rsidRDefault="00392D0E" w:rsidP="00E32061">
      <w:pPr>
        <w:jc w:val="center"/>
        <w:rPr>
          <w:rFonts w:ascii="Times New Roman" w:hAnsi="Times New Roman" w:cs="Times New Roman"/>
          <w:b/>
          <w:sz w:val="24"/>
          <w:szCs w:val="24"/>
        </w:rPr>
      </w:pPr>
      <w:r w:rsidRPr="00313E6E">
        <w:rPr>
          <w:rFonts w:ascii="Times New Roman" w:hAnsi="Times New Roman" w:cs="Times New Roman"/>
          <w:b/>
          <w:sz w:val="24"/>
          <w:szCs w:val="24"/>
        </w:rPr>
        <w:t>"</w:t>
      </w:r>
      <w:r w:rsidR="006677A6" w:rsidRPr="006677A6">
        <w:rPr>
          <w:rFonts w:ascii="Times New Roman" w:hAnsi="Times New Roman" w:cs="Times New Roman"/>
          <w:b/>
          <w:bCs/>
          <w:sz w:val="24"/>
          <w:szCs w:val="24"/>
        </w:rPr>
        <w:t xml:space="preserve">Üç Boyutlu </w:t>
      </w:r>
      <w:proofErr w:type="spellStart"/>
      <w:r w:rsidR="006677A6" w:rsidRPr="006677A6">
        <w:rPr>
          <w:rFonts w:ascii="Times New Roman" w:hAnsi="Times New Roman" w:cs="Times New Roman"/>
          <w:b/>
          <w:bCs/>
          <w:sz w:val="24"/>
          <w:szCs w:val="24"/>
        </w:rPr>
        <w:t>Biyoyazıcı</w:t>
      </w:r>
      <w:proofErr w:type="spellEnd"/>
      <w:r w:rsidR="006677A6" w:rsidRPr="006677A6">
        <w:rPr>
          <w:rFonts w:ascii="Times New Roman" w:hAnsi="Times New Roman" w:cs="Times New Roman"/>
          <w:b/>
          <w:bCs/>
          <w:sz w:val="24"/>
          <w:szCs w:val="24"/>
        </w:rPr>
        <w:t xml:space="preserve"> Sistemi Alımı İhalesi</w:t>
      </w:r>
      <w:r w:rsidR="004A2011" w:rsidRPr="00313E6E">
        <w:rPr>
          <w:rFonts w:ascii="Times New Roman" w:hAnsi="Times New Roman" w:cs="Times New Roman"/>
          <w:b/>
          <w:sz w:val="24"/>
          <w:szCs w:val="24"/>
        </w:rPr>
        <w:t>”</w:t>
      </w:r>
    </w:p>
    <w:p w14:paraId="1D3F146B" w14:textId="77777777" w:rsidR="004A2011" w:rsidRPr="00313E6E" w:rsidRDefault="004A2011" w:rsidP="00E32061">
      <w:pPr>
        <w:jc w:val="center"/>
        <w:rPr>
          <w:rFonts w:ascii="Times New Roman" w:hAnsi="Times New Roman" w:cs="Times New Roman"/>
          <w:b/>
          <w:sz w:val="24"/>
          <w:szCs w:val="24"/>
        </w:rPr>
      </w:pPr>
      <w:r w:rsidRPr="00313E6E">
        <w:rPr>
          <w:rFonts w:ascii="Times New Roman" w:hAnsi="Times New Roman" w:cs="Times New Roman"/>
          <w:b/>
          <w:sz w:val="24"/>
          <w:szCs w:val="24"/>
        </w:rPr>
        <w:t>TEKNİK ŞARTNAME</w:t>
      </w:r>
    </w:p>
    <w:p w14:paraId="17FEFEB4" w14:textId="77777777" w:rsidR="004A2011" w:rsidRPr="00313E6E" w:rsidRDefault="004A2011" w:rsidP="00E32061">
      <w:pPr>
        <w:rPr>
          <w:rFonts w:ascii="Times New Roman" w:hAnsi="Times New Roman" w:cs="Times New Roman"/>
          <w:b/>
          <w:sz w:val="24"/>
          <w:szCs w:val="24"/>
        </w:rPr>
      </w:pPr>
    </w:p>
    <w:p w14:paraId="2C7DEADA" w14:textId="77777777" w:rsidR="004A2011" w:rsidRPr="00313E6E" w:rsidRDefault="004A2011" w:rsidP="00E32061">
      <w:pPr>
        <w:rPr>
          <w:rFonts w:ascii="Times New Roman" w:hAnsi="Times New Roman" w:cs="Times New Roman"/>
          <w:b/>
          <w:sz w:val="24"/>
          <w:szCs w:val="24"/>
          <w:u w:val="single"/>
        </w:rPr>
      </w:pPr>
      <w:r w:rsidRPr="00313E6E">
        <w:rPr>
          <w:rFonts w:ascii="Times New Roman" w:hAnsi="Times New Roman" w:cs="Times New Roman"/>
          <w:b/>
          <w:sz w:val="24"/>
          <w:szCs w:val="24"/>
          <w:u w:val="single"/>
        </w:rPr>
        <w:t>Madde 1- KONU VE KAPSAM:</w:t>
      </w:r>
    </w:p>
    <w:p w14:paraId="75A76E28" w14:textId="77777777" w:rsidR="004A2011" w:rsidRPr="00313E6E" w:rsidRDefault="004A2011" w:rsidP="00E32061">
      <w:pPr>
        <w:rPr>
          <w:rFonts w:ascii="Times New Roman" w:hAnsi="Times New Roman" w:cs="Times New Roman"/>
          <w:b/>
          <w:sz w:val="24"/>
          <w:szCs w:val="24"/>
        </w:rPr>
      </w:pPr>
    </w:p>
    <w:p w14:paraId="3AD02468" w14:textId="2C47544B" w:rsidR="004F7580" w:rsidRPr="00313E6E" w:rsidRDefault="004F7580" w:rsidP="00E32061">
      <w:pPr>
        <w:pStyle w:val="AralkYok"/>
        <w:numPr>
          <w:ilvl w:val="1"/>
          <w:numId w:val="1"/>
        </w:numPr>
        <w:rPr>
          <w:rFonts w:ascii="Times New Roman" w:hAnsi="Times New Roman" w:cs="Times New Roman"/>
          <w:sz w:val="24"/>
          <w:szCs w:val="24"/>
        </w:rPr>
      </w:pPr>
      <w:proofErr w:type="spellStart"/>
      <w:r w:rsidRPr="00313E6E">
        <w:rPr>
          <w:rFonts w:ascii="Times New Roman" w:hAnsi="Times New Roman" w:cs="Times New Roman"/>
          <w:sz w:val="24"/>
          <w:szCs w:val="24"/>
        </w:rPr>
        <w:t>İhale</w:t>
      </w:r>
      <w:proofErr w:type="spellEnd"/>
      <w:r w:rsidRPr="00313E6E">
        <w:rPr>
          <w:rFonts w:ascii="Times New Roman" w:hAnsi="Times New Roman" w:cs="Times New Roman"/>
          <w:sz w:val="24"/>
          <w:szCs w:val="24"/>
        </w:rPr>
        <w:t xml:space="preserve"> </w:t>
      </w:r>
      <w:proofErr w:type="spellStart"/>
      <w:r w:rsidRPr="00313E6E">
        <w:rPr>
          <w:rFonts w:ascii="Times New Roman" w:hAnsi="Times New Roman" w:cs="Times New Roman"/>
          <w:sz w:val="24"/>
          <w:szCs w:val="24"/>
        </w:rPr>
        <w:t>Konusu</w:t>
      </w:r>
      <w:proofErr w:type="spellEnd"/>
      <w:r w:rsidRPr="00313E6E">
        <w:rPr>
          <w:rFonts w:ascii="Times New Roman" w:hAnsi="Times New Roman" w:cs="Times New Roman"/>
          <w:sz w:val="24"/>
          <w:szCs w:val="24"/>
        </w:rPr>
        <w:t xml:space="preserve">; İstanbul Atlas </w:t>
      </w:r>
      <w:proofErr w:type="spellStart"/>
      <w:r w:rsidRPr="00313E6E">
        <w:rPr>
          <w:rFonts w:ascii="Times New Roman" w:hAnsi="Times New Roman" w:cs="Times New Roman"/>
          <w:sz w:val="24"/>
          <w:szCs w:val="24"/>
        </w:rPr>
        <w:t>Üniversitesi</w:t>
      </w:r>
      <w:proofErr w:type="spellEnd"/>
      <w:r w:rsidRPr="00313E6E">
        <w:rPr>
          <w:rFonts w:ascii="Times New Roman" w:hAnsi="Times New Roman" w:cs="Times New Roman"/>
          <w:sz w:val="24"/>
          <w:szCs w:val="24"/>
        </w:rPr>
        <w:t xml:space="preserve">, </w:t>
      </w:r>
      <w:r w:rsidR="006677A6">
        <w:rPr>
          <w:rFonts w:ascii="Times New Roman" w:hAnsi="Times New Roman" w:cs="Times New Roman"/>
          <w:sz w:val="24"/>
          <w:szCs w:val="24"/>
        </w:rPr>
        <w:t xml:space="preserve">AR-GE </w:t>
      </w:r>
      <w:proofErr w:type="spellStart"/>
      <w:r w:rsidR="006677A6">
        <w:rPr>
          <w:rFonts w:ascii="Times New Roman" w:hAnsi="Times New Roman" w:cs="Times New Roman"/>
          <w:sz w:val="24"/>
          <w:szCs w:val="24"/>
        </w:rPr>
        <w:t>Laboratuvarı</w:t>
      </w:r>
      <w:proofErr w:type="spellEnd"/>
      <w:r w:rsidR="007B718D" w:rsidRPr="00313E6E">
        <w:rPr>
          <w:rFonts w:ascii="Times New Roman" w:hAnsi="Times New Roman" w:cs="Times New Roman"/>
          <w:sz w:val="24"/>
          <w:szCs w:val="24"/>
        </w:rPr>
        <w:t xml:space="preserve"> </w:t>
      </w:r>
      <w:proofErr w:type="spellStart"/>
      <w:r w:rsidR="007B718D" w:rsidRPr="00313E6E">
        <w:rPr>
          <w:rFonts w:ascii="Times New Roman" w:hAnsi="Times New Roman" w:cs="Times New Roman"/>
          <w:sz w:val="24"/>
          <w:szCs w:val="24"/>
        </w:rPr>
        <w:t>için</w:t>
      </w:r>
      <w:proofErr w:type="spellEnd"/>
      <w:r w:rsidRPr="00313E6E">
        <w:rPr>
          <w:rFonts w:ascii="Times New Roman" w:hAnsi="Times New Roman" w:cs="Times New Roman"/>
          <w:sz w:val="24"/>
          <w:szCs w:val="24"/>
        </w:rPr>
        <w:t xml:space="preserve"> </w:t>
      </w:r>
      <w:proofErr w:type="spellStart"/>
      <w:r w:rsidRPr="00313E6E">
        <w:rPr>
          <w:rFonts w:ascii="Times New Roman" w:hAnsi="Times New Roman" w:cs="Times New Roman"/>
          <w:sz w:val="24"/>
          <w:szCs w:val="24"/>
        </w:rPr>
        <w:t>niteliği</w:t>
      </w:r>
      <w:proofErr w:type="spellEnd"/>
      <w:r w:rsidRPr="00313E6E">
        <w:rPr>
          <w:rFonts w:ascii="Times New Roman" w:hAnsi="Times New Roman" w:cs="Times New Roman"/>
          <w:sz w:val="24"/>
          <w:szCs w:val="24"/>
        </w:rPr>
        <w:t xml:space="preserve">, </w:t>
      </w:r>
      <w:proofErr w:type="spellStart"/>
      <w:r w:rsidRPr="00313E6E">
        <w:rPr>
          <w:rFonts w:ascii="Times New Roman" w:hAnsi="Times New Roman" w:cs="Times New Roman"/>
          <w:sz w:val="24"/>
          <w:szCs w:val="24"/>
        </w:rPr>
        <w:t>özellikleri</w:t>
      </w:r>
      <w:proofErr w:type="spellEnd"/>
      <w:r w:rsidRPr="00313E6E">
        <w:rPr>
          <w:rFonts w:ascii="Times New Roman" w:hAnsi="Times New Roman" w:cs="Times New Roman"/>
          <w:sz w:val="24"/>
          <w:szCs w:val="24"/>
        </w:rPr>
        <w:t xml:space="preserve">, </w:t>
      </w:r>
      <w:proofErr w:type="spellStart"/>
      <w:r w:rsidRPr="00313E6E">
        <w:rPr>
          <w:rFonts w:ascii="Times New Roman" w:hAnsi="Times New Roman" w:cs="Times New Roman"/>
          <w:sz w:val="24"/>
          <w:szCs w:val="24"/>
        </w:rPr>
        <w:t>çeşidi</w:t>
      </w:r>
      <w:proofErr w:type="spellEnd"/>
      <w:r w:rsidRPr="00313E6E">
        <w:rPr>
          <w:rFonts w:ascii="Times New Roman" w:hAnsi="Times New Roman" w:cs="Times New Roman"/>
          <w:sz w:val="24"/>
          <w:szCs w:val="24"/>
        </w:rPr>
        <w:t xml:space="preserve">, </w:t>
      </w:r>
      <w:proofErr w:type="spellStart"/>
      <w:r w:rsidRPr="00313E6E">
        <w:rPr>
          <w:rFonts w:ascii="Times New Roman" w:hAnsi="Times New Roman" w:cs="Times New Roman"/>
          <w:sz w:val="24"/>
          <w:szCs w:val="24"/>
        </w:rPr>
        <w:t>miktarı</w:t>
      </w:r>
      <w:proofErr w:type="spellEnd"/>
      <w:r w:rsidRPr="00313E6E">
        <w:rPr>
          <w:rFonts w:ascii="Times New Roman" w:hAnsi="Times New Roman" w:cs="Times New Roman"/>
          <w:sz w:val="24"/>
          <w:szCs w:val="24"/>
        </w:rPr>
        <w:t xml:space="preserve"> </w:t>
      </w:r>
      <w:proofErr w:type="spellStart"/>
      <w:r w:rsidRPr="00313E6E">
        <w:rPr>
          <w:rFonts w:ascii="Times New Roman" w:hAnsi="Times New Roman" w:cs="Times New Roman"/>
          <w:sz w:val="24"/>
          <w:szCs w:val="24"/>
        </w:rPr>
        <w:t>ve</w:t>
      </w:r>
      <w:proofErr w:type="spellEnd"/>
      <w:r w:rsidRPr="00313E6E">
        <w:rPr>
          <w:rFonts w:ascii="Times New Roman" w:hAnsi="Times New Roman" w:cs="Times New Roman"/>
          <w:sz w:val="24"/>
          <w:szCs w:val="24"/>
        </w:rPr>
        <w:t xml:space="preserve"> </w:t>
      </w:r>
      <w:proofErr w:type="spellStart"/>
      <w:r w:rsidRPr="00313E6E">
        <w:rPr>
          <w:rFonts w:ascii="Times New Roman" w:hAnsi="Times New Roman" w:cs="Times New Roman"/>
          <w:sz w:val="24"/>
          <w:szCs w:val="24"/>
        </w:rPr>
        <w:t>ayrıntısı</w:t>
      </w:r>
      <w:proofErr w:type="spellEnd"/>
      <w:r w:rsidRPr="00313E6E">
        <w:rPr>
          <w:rFonts w:ascii="Times New Roman" w:hAnsi="Times New Roman" w:cs="Times New Roman"/>
          <w:sz w:val="24"/>
          <w:szCs w:val="24"/>
        </w:rPr>
        <w:t xml:space="preserve"> </w:t>
      </w:r>
      <w:proofErr w:type="spellStart"/>
      <w:r w:rsidRPr="00313E6E">
        <w:rPr>
          <w:rFonts w:ascii="Times New Roman" w:hAnsi="Times New Roman" w:cs="Times New Roman"/>
          <w:sz w:val="24"/>
          <w:szCs w:val="24"/>
        </w:rPr>
        <w:t>işbu</w:t>
      </w:r>
      <w:proofErr w:type="spellEnd"/>
      <w:r w:rsidRPr="00313E6E">
        <w:rPr>
          <w:rFonts w:ascii="Times New Roman" w:hAnsi="Times New Roman" w:cs="Times New Roman"/>
          <w:sz w:val="24"/>
          <w:szCs w:val="24"/>
        </w:rPr>
        <w:t xml:space="preserve"> </w:t>
      </w:r>
      <w:proofErr w:type="spellStart"/>
      <w:r w:rsidRPr="00313E6E">
        <w:rPr>
          <w:rFonts w:ascii="Times New Roman" w:hAnsi="Times New Roman" w:cs="Times New Roman"/>
          <w:sz w:val="24"/>
          <w:szCs w:val="24"/>
        </w:rPr>
        <w:t>şartnamede</w:t>
      </w:r>
      <w:proofErr w:type="spellEnd"/>
      <w:r w:rsidRPr="00313E6E">
        <w:rPr>
          <w:rFonts w:ascii="Times New Roman" w:hAnsi="Times New Roman" w:cs="Times New Roman"/>
          <w:sz w:val="24"/>
          <w:szCs w:val="24"/>
        </w:rPr>
        <w:t xml:space="preserve"> </w:t>
      </w:r>
      <w:proofErr w:type="spellStart"/>
      <w:r w:rsidRPr="00313E6E">
        <w:rPr>
          <w:rFonts w:ascii="Times New Roman" w:hAnsi="Times New Roman" w:cs="Times New Roman"/>
          <w:sz w:val="24"/>
          <w:szCs w:val="24"/>
        </w:rPr>
        <w:t>belirtilen</w:t>
      </w:r>
      <w:proofErr w:type="spellEnd"/>
      <w:r w:rsidRPr="00313E6E">
        <w:rPr>
          <w:rFonts w:ascii="Times New Roman" w:hAnsi="Times New Roman" w:cs="Times New Roman"/>
          <w:sz w:val="24"/>
          <w:szCs w:val="24"/>
        </w:rPr>
        <w:t xml:space="preserve"> mal </w:t>
      </w:r>
      <w:proofErr w:type="spellStart"/>
      <w:r w:rsidRPr="00313E6E">
        <w:rPr>
          <w:rFonts w:ascii="Times New Roman" w:hAnsi="Times New Roman" w:cs="Times New Roman"/>
          <w:sz w:val="24"/>
          <w:szCs w:val="24"/>
        </w:rPr>
        <w:t>alım</w:t>
      </w:r>
      <w:proofErr w:type="spellEnd"/>
      <w:r w:rsidRPr="00313E6E">
        <w:rPr>
          <w:rFonts w:ascii="Times New Roman" w:hAnsi="Times New Roman" w:cs="Times New Roman"/>
          <w:sz w:val="24"/>
          <w:szCs w:val="24"/>
        </w:rPr>
        <w:t xml:space="preserve"> </w:t>
      </w:r>
      <w:proofErr w:type="spellStart"/>
      <w:r w:rsidRPr="00313E6E">
        <w:rPr>
          <w:rFonts w:ascii="Times New Roman" w:hAnsi="Times New Roman" w:cs="Times New Roman"/>
          <w:sz w:val="24"/>
          <w:szCs w:val="24"/>
        </w:rPr>
        <w:t>işidir</w:t>
      </w:r>
      <w:proofErr w:type="spellEnd"/>
      <w:r w:rsidRPr="00313E6E">
        <w:rPr>
          <w:rFonts w:ascii="Times New Roman" w:hAnsi="Times New Roman" w:cs="Times New Roman"/>
          <w:sz w:val="24"/>
          <w:szCs w:val="24"/>
        </w:rPr>
        <w:t>.</w:t>
      </w:r>
    </w:p>
    <w:p w14:paraId="4E74E464" w14:textId="77777777" w:rsidR="004A2011" w:rsidRPr="00313E6E" w:rsidRDefault="004A2011" w:rsidP="00E32061">
      <w:pPr>
        <w:ind w:left="360"/>
        <w:rPr>
          <w:rFonts w:ascii="Times New Roman" w:hAnsi="Times New Roman" w:cs="Times New Roman"/>
          <w:sz w:val="24"/>
          <w:szCs w:val="24"/>
        </w:rPr>
      </w:pPr>
    </w:p>
    <w:p w14:paraId="756AA332" w14:textId="77777777" w:rsidR="004A2011" w:rsidRPr="00313E6E" w:rsidRDefault="004A2011" w:rsidP="00E32061">
      <w:pPr>
        <w:widowControl/>
        <w:numPr>
          <w:ilvl w:val="1"/>
          <w:numId w:val="1"/>
        </w:numPr>
        <w:autoSpaceDE/>
        <w:autoSpaceDN/>
        <w:rPr>
          <w:rFonts w:ascii="Times New Roman" w:hAnsi="Times New Roman" w:cs="Times New Roman"/>
          <w:sz w:val="24"/>
          <w:szCs w:val="24"/>
        </w:rPr>
      </w:pPr>
      <w:r w:rsidRPr="00313E6E">
        <w:rPr>
          <w:rFonts w:ascii="Times New Roman" w:hAnsi="Times New Roman" w:cs="Times New Roman"/>
          <w:sz w:val="24"/>
          <w:szCs w:val="24"/>
        </w:rPr>
        <w:t>Tanımlar;</w:t>
      </w:r>
    </w:p>
    <w:p w14:paraId="1703B153" w14:textId="77777777" w:rsidR="004A2011" w:rsidRPr="00313E6E" w:rsidRDefault="004A2011" w:rsidP="00E32061">
      <w:pPr>
        <w:ind w:firstLine="360"/>
        <w:rPr>
          <w:rFonts w:ascii="Times New Roman" w:hAnsi="Times New Roman" w:cs="Times New Roman"/>
          <w:sz w:val="24"/>
          <w:szCs w:val="24"/>
        </w:rPr>
      </w:pPr>
      <w:r w:rsidRPr="00313E6E">
        <w:rPr>
          <w:rFonts w:ascii="Times New Roman" w:hAnsi="Times New Roman" w:cs="Times New Roman"/>
          <w:sz w:val="24"/>
          <w:szCs w:val="24"/>
        </w:rPr>
        <w:t>Bu şartnamede geçen,</w:t>
      </w:r>
    </w:p>
    <w:p w14:paraId="03B66FE2" w14:textId="77777777" w:rsidR="004A2011" w:rsidRPr="00313E6E" w:rsidRDefault="004A2011" w:rsidP="00E32061">
      <w:pPr>
        <w:ind w:firstLine="360"/>
        <w:rPr>
          <w:rFonts w:ascii="Times New Roman" w:hAnsi="Times New Roman" w:cs="Times New Roman"/>
          <w:sz w:val="24"/>
          <w:szCs w:val="24"/>
        </w:rPr>
      </w:pPr>
      <w:r w:rsidRPr="00313E6E">
        <w:rPr>
          <w:rFonts w:ascii="Times New Roman" w:hAnsi="Times New Roman" w:cs="Times New Roman"/>
          <w:sz w:val="24"/>
          <w:szCs w:val="24"/>
        </w:rPr>
        <w:t>İDARE</w:t>
      </w:r>
      <w:r w:rsidRPr="00313E6E">
        <w:rPr>
          <w:rFonts w:ascii="Times New Roman" w:hAnsi="Times New Roman" w:cs="Times New Roman"/>
          <w:sz w:val="24"/>
          <w:szCs w:val="24"/>
        </w:rPr>
        <w:tab/>
      </w:r>
      <w:r w:rsidRPr="00313E6E">
        <w:rPr>
          <w:rFonts w:ascii="Times New Roman" w:hAnsi="Times New Roman" w:cs="Times New Roman"/>
          <w:sz w:val="24"/>
          <w:szCs w:val="24"/>
        </w:rPr>
        <w:tab/>
      </w:r>
      <w:r w:rsidRPr="00313E6E">
        <w:rPr>
          <w:rFonts w:ascii="Times New Roman" w:hAnsi="Times New Roman" w:cs="Times New Roman"/>
          <w:sz w:val="24"/>
          <w:szCs w:val="24"/>
        </w:rPr>
        <w:tab/>
        <w:t>: İstanbul Atlas Üniversitesi’ni,</w:t>
      </w:r>
    </w:p>
    <w:p w14:paraId="08EEE375" w14:textId="77777777" w:rsidR="004A2011" w:rsidRPr="00313E6E" w:rsidRDefault="004A2011" w:rsidP="00E32061">
      <w:pPr>
        <w:ind w:firstLine="360"/>
        <w:rPr>
          <w:rFonts w:ascii="Times New Roman" w:hAnsi="Times New Roman" w:cs="Times New Roman"/>
          <w:sz w:val="24"/>
          <w:szCs w:val="24"/>
        </w:rPr>
      </w:pPr>
      <w:r w:rsidRPr="00313E6E">
        <w:rPr>
          <w:rFonts w:ascii="Times New Roman" w:hAnsi="Times New Roman" w:cs="Times New Roman"/>
          <w:sz w:val="24"/>
          <w:szCs w:val="24"/>
        </w:rPr>
        <w:t>İSTEKLİ</w:t>
      </w:r>
      <w:r w:rsidRPr="00313E6E">
        <w:rPr>
          <w:rFonts w:ascii="Times New Roman" w:hAnsi="Times New Roman" w:cs="Times New Roman"/>
          <w:sz w:val="24"/>
          <w:szCs w:val="24"/>
        </w:rPr>
        <w:tab/>
      </w:r>
      <w:r w:rsidRPr="00313E6E">
        <w:rPr>
          <w:rFonts w:ascii="Times New Roman" w:hAnsi="Times New Roman" w:cs="Times New Roman"/>
          <w:sz w:val="24"/>
          <w:szCs w:val="24"/>
        </w:rPr>
        <w:tab/>
      </w:r>
      <w:r w:rsidRPr="00313E6E">
        <w:rPr>
          <w:rFonts w:ascii="Times New Roman" w:hAnsi="Times New Roman" w:cs="Times New Roman"/>
          <w:sz w:val="24"/>
          <w:szCs w:val="24"/>
        </w:rPr>
        <w:tab/>
        <w:t>: Teklif verecek olanları,</w:t>
      </w:r>
    </w:p>
    <w:p w14:paraId="307314B8" w14:textId="143BADB9" w:rsidR="004A2011" w:rsidRPr="00313E6E" w:rsidRDefault="004A2011" w:rsidP="002A1466">
      <w:pPr>
        <w:ind w:firstLine="360"/>
        <w:rPr>
          <w:rFonts w:ascii="Times New Roman" w:hAnsi="Times New Roman" w:cs="Times New Roman"/>
          <w:sz w:val="24"/>
          <w:szCs w:val="24"/>
        </w:rPr>
      </w:pPr>
      <w:r w:rsidRPr="00313E6E">
        <w:rPr>
          <w:rFonts w:ascii="Times New Roman" w:hAnsi="Times New Roman" w:cs="Times New Roman"/>
          <w:sz w:val="24"/>
          <w:szCs w:val="24"/>
        </w:rPr>
        <w:t>YÜKLENİCİ</w:t>
      </w:r>
      <w:r w:rsidRPr="00313E6E">
        <w:rPr>
          <w:rFonts w:ascii="Times New Roman" w:hAnsi="Times New Roman" w:cs="Times New Roman"/>
          <w:sz w:val="24"/>
          <w:szCs w:val="24"/>
        </w:rPr>
        <w:tab/>
      </w:r>
      <w:r w:rsidRPr="00313E6E">
        <w:rPr>
          <w:rFonts w:ascii="Times New Roman" w:hAnsi="Times New Roman" w:cs="Times New Roman"/>
          <w:sz w:val="24"/>
          <w:szCs w:val="24"/>
        </w:rPr>
        <w:tab/>
        <w:t xml:space="preserve">: İhaleyi kazanan </w:t>
      </w:r>
      <w:proofErr w:type="spellStart"/>
      <w:r w:rsidRPr="00313E6E">
        <w:rPr>
          <w:rFonts w:ascii="Times New Roman" w:hAnsi="Times New Roman" w:cs="Times New Roman"/>
          <w:sz w:val="24"/>
          <w:szCs w:val="24"/>
        </w:rPr>
        <w:t>İstekli‘yi</w:t>
      </w:r>
      <w:proofErr w:type="spellEnd"/>
      <w:r w:rsidR="002A1466">
        <w:rPr>
          <w:rFonts w:ascii="Times New Roman" w:hAnsi="Times New Roman" w:cs="Times New Roman"/>
          <w:sz w:val="24"/>
          <w:szCs w:val="24"/>
        </w:rPr>
        <w:t xml:space="preserve"> </w:t>
      </w:r>
      <w:r w:rsidRPr="00313E6E">
        <w:rPr>
          <w:rFonts w:ascii="Times New Roman" w:hAnsi="Times New Roman" w:cs="Times New Roman"/>
          <w:sz w:val="24"/>
          <w:szCs w:val="24"/>
        </w:rPr>
        <w:t>ifade eder.</w:t>
      </w:r>
    </w:p>
    <w:p w14:paraId="29EDCEA4" w14:textId="77777777" w:rsidR="00ED04AB" w:rsidRPr="00313E6E" w:rsidRDefault="00ED04AB" w:rsidP="00E32061">
      <w:pPr>
        <w:rPr>
          <w:rFonts w:ascii="Times New Roman" w:hAnsi="Times New Roman" w:cs="Times New Roman"/>
          <w:b/>
          <w:sz w:val="24"/>
          <w:szCs w:val="24"/>
          <w:u w:val="single"/>
        </w:rPr>
      </w:pPr>
    </w:p>
    <w:p w14:paraId="6267D8FD" w14:textId="2CA61A69" w:rsidR="004A2011" w:rsidRPr="00313E6E" w:rsidRDefault="004A2011" w:rsidP="00E32061">
      <w:pPr>
        <w:rPr>
          <w:rFonts w:ascii="Times New Roman" w:hAnsi="Times New Roman" w:cs="Times New Roman"/>
          <w:sz w:val="24"/>
          <w:szCs w:val="24"/>
        </w:rPr>
      </w:pPr>
      <w:r w:rsidRPr="00313E6E">
        <w:rPr>
          <w:rFonts w:ascii="Times New Roman" w:hAnsi="Times New Roman" w:cs="Times New Roman"/>
          <w:b/>
          <w:sz w:val="24"/>
          <w:szCs w:val="24"/>
          <w:u w:val="single"/>
        </w:rPr>
        <w:t>Madde 2- TEKNİK ŞARTLAR:</w:t>
      </w:r>
    </w:p>
    <w:p w14:paraId="438FA2A7" w14:textId="1FF240DF" w:rsidR="00E1424D" w:rsidRDefault="004A2011" w:rsidP="00E91982">
      <w:pPr>
        <w:rPr>
          <w:rFonts w:ascii="Times New Roman" w:hAnsi="Times New Roman" w:cs="Times New Roman"/>
          <w:sz w:val="24"/>
          <w:szCs w:val="24"/>
        </w:rPr>
      </w:pPr>
      <w:r w:rsidRPr="00313E6E">
        <w:rPr>
          <w:rFonts w:ascii="Times New Roman" w:hAnsi="Times New Roman" w:cs="Times New Roman"/>
          <w:sz w:val="24"/>
          <w:szCs w:val="24"/>
        </w:rPr>
        <w:t>İhale kapsamında alınması öngörülen ürün ve hizmetler ile işbu ürünlerde istenilen teknik özellikler aşağıda belirtilmiştir.</w:t>
      </w:r>
    </w:p>
    <w:p w14:paraId="031BE3D3" w14:textId="77777777" w:rsidR="00E91982" w:rsidRPr="00E91982" w:rsidRDefault="00E91982" w:rsidP="00E91982">
      <w:pPr>
        <w:rPr>
          <w:rFonts w:ascii="Times New Roman" w:hAnsi="Times New Roman" w:cs="Times New Roman"/>
          <w:sz w:val="24"/>
          <w:szCs w:val="24"/>
        </w:rPr>
      </w:pPr>
    </w:p>
    <w:p w14:paraId="0657F845" w14:textId="73A5A263" w:rsidR="006677A6" w:rsidRDefault="00E1424D" w:rsidP="006677A6">
      <w:pPr>
        <w:widowControl/>
        <w:autoSpaceDE/>
        <w:autoSpaceDN/>
        <w:spacing w:after="160" w:line="259" w:lineRule="auto"/>
        <w:rPr>
          <w:rFonts w:ascii="Times New Roman" w:eastAsia="Calibri" w:hAnsi="Times New Roman" w:cs="Times New Roman"/>
          <w:b/>
          <w:sz w:val="24"/>
          <w:szCs w:val="24"/>
          <w:u w:val="single"/>
        </w:rPr>
      </w:pPr>
      <w:r w:rsidRPr="00313E6E">
        <w:rPr>
          <w:rFonts w:ascii="Times New Roman" w:eastAsia="Calibri" w:hAnsi="Times New Roman" w:cs="Times New Roman"/>
          <w:bCs/>
          <w:sz w:val="24"/>
          <w:szCs w:val="24"/>
        </w:rPr>
        <w:t xml:space="preserve"> </w:t>
      </w:r>
      <w:r w:rsidR="006677A6" w:rsidRPr="006677A6">
        <w:rPr>
          <w:rFonts w:ascii="Times New Roman" w:eastAsia="Calibri" w:hAnsi="Times New Roman" w:cs="Times New Roman"/>
          <w:b/>
          <w:sz w:val="24"/>
          <w:szCs w:val="24"/>
          <w:u w:val="single"/>
        </w:rPr>
        <w:t>YÜKSEK KAPASİTELİ ÜÇ BOYUTLU BİYOYAZICI SİSTEMİ</w:t>
      </w:r>
    </w:p>
    <w:p w14:paraId="562497E5" w14:textId="77777777" w:rsidR="004E6D0C" w:rsidRPr="0054515E" w:rsidRDefault="004E6D0C" w:rsidP="004E6D0C">
      <w:pPr>
        <w:pStyle w:val="ListeParagraf"/>
        <w:widowControl/>
        <w:numPr>
          <w:ilvl w:val="0"/>
          <w:numId w:val="26"/>
        </w:numPr>
        <w:tabs>
          <w:tab w:val="left" w:pos="0"/>
          <w:tab w:val="left" w:pos="142"/>
        </w:tabs>
        <w:autoSpaceDE/>
        <w:autoSpaceDN/>
        <w:spacing w:after="160" w:line="276" w:lineRule="auto"/>
        <w:ind w:hanging="578"/>
        <w:rPr>
          <w:rFonts w:ascii="Times New Roman" w:hAnsi="Times New Roman" w:cs="Times New Roman"/>
          <w:sz w:val="24"/>
          <w:szCs w:val="24"/>
        </w:rPr>
      </w:pPr>
      <w:proofErr w:type="spellStart"/>
      <w:r w:rsidRPr="0054515E">
        <w:rPr>
          <w:rFonts w:ascii="Times New Roman" w:hAnsi="Times New Roman" w:cs="Times New Roman"/>
          <w:sz w:val="24"/>
          <w:szCs w:val="24"/>
        </w:rPr>
        <w:t>Biyobasım</w:t>
      </w:r>
      <w:proofErr w:type="spellEnd"/>
      <w:r w:rsidRPr="0054515E">
        <w:rPr>
          <w:rFonts w:ascii="Times New Roman" w:hAnsi="Times New Roman" w:cs="Times New Roman"/>
          <w:sz w:val="24"/>
          <w:szCs w:val="24"/>
        </w:rPr>
        <w:t xml:space="preserve"> sistemi, geniş vizkozite aralığında </w:t>
      </w:r>
      <w:proofErr w:type="spellStart"/>
      <w:r w:rsidRPr="0054515E">
        <w:rPr>
          <w:rFonts w:ascii="Times New Roman" w:hAnsi="Times New Roman" w:cs="Times New Roman"/>
          <w:sz w:val="24"/>
          <w:szCs w:val="24"/>
        </w:rPr>
        <w:t>biyomürekkep</w:t>
      </w:r>
      <w:proofErr w:type="spellEnd"/>
      <w:r w:rsidRPr="0054515E">
        <w:rPr>
          <w:rFonts w:ascii="Times New Roman" w:hAnsi="Times New Roman" w:cs="Times New Roman"/>
          <w:sz w:val="24"/>
          <w:szCs w:val="24"/>
        </w:rPr>
        <w:t xml:space="preserve"> malzemeleri tek başına ya da hücre karışımı şeklinde 3 boyutlu yapılar oluşturmak üzere basabilen üç-boyutlu </w:t>
      </w:r>
      <w:proofErr w:type="spellStart"/>
      <w:r w:rsidRPr="0054515E">
        <w:rPr>
          <w:rFonts w:ascii="Times New Roman" w:hAnsi="Times New Roman" w:cs="Times New Roman"/>
          <w:sz w:val="24"/>
          <w:szCs w:val="24"/>
        </w:rPr>
        <w:t>biyoprinter</w:t>
      </w:r>
      <w:proofErr w:type="spellEnd"/>
      <w:r w:rsidRPr="0054515E">
        <w:rPr>
          <w:rFonts w:ascii="Times New Roman" w:hAnsi="Times New Roman" w:cs="Times New Roman"/>
          <w:sz w:val="24"/>
          <w:szCs w:val="24"/>
        </w:rPr>
        <w:t xml:space="preserve"> sistemi olmalıdır. Dolayısıyla </w:t>
      </w:r>
      <w:proofErr w:type="spellStart"/>
      <w:r w:rsidRPr="0054515E">
        <w:rPr>
          <w:rFonts w:ascii="Times New Roman" w:hAnsi="Times New Roman" w:cs="Times New Roman"/>
          <w:sz w:val="24"/>
          <w:szCs w:val="24"/>
        </w:rPr>
        <w:t>biyoprinter</w:t>
      </w:r>
      <w:proofErr w:type="spellEnd"/>
      <w:r w:rsidRPr="0054515E">
        <w:rPr>
          <w:rFonts w:ascii="Times New Roman" w:hAnsi="Times New Roman" w:cs="Times New Roman"/>
          <w:sz w:val="24"/>
          <w:szCs w:val="24"/>
        </w:rPr>
        <w:t xml:space="preserve"> sistemi, hücre basımına uygun olmalıdır.</w:t>
      </w:r>
    </w:p>
    <w:p w14:paraId="54E40282" w14:textId="77777777" w:rsidR="004E6D0C"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proofErr w:type="spellStart"/>
      <w:r w:rsidRPr="0054515E">
        <w:rPr>
          <w:rFonts w:ascii="Times New Roman" w:hAnsi="Times New Roman" w:cs="Times New Roman"/>
          <w:sz w:val="24"/>
          <w:szCs w:val="24"/>
        </w:rPr>
        <w:t>Biyoprinter</w:t>
      </w:r>
      <w:proofErr w:type="spellEnd"/>
      <w:r w:rsidRPr="0054515E">
        <w:rPr>
          <w:rFonts w:ascii="Times New Roman" w:hAnsi="Times New Roman" w:cs="Times New Roman"/>
          <w:sz w:val="24"/>
          <w:szCs w:val="24"/>
        </w:rPr>
        <w:t xml:space="preserve"> sistemi steril çalışma ortamı sağlamalıdır. Hazne sterilizasyonunu sağlamak üzere sistem dahilinde mikroorganizmaların DNA yapısını bozarak </w:t>
      </w:r>
      <w:proofErr w:type="spellStart"/>
      <w:r w:rsidRPr="0054515E">
        <w:rPr>
          <w:rFonts w:ascii="Times New Roman" w:hAnsi="Times New Roman" w:cs="Times New Roman"/>
          <w:sz w:val="24"/>
          <w:szCs w:val="24"/>
        </w:rPr>
        <w:t>inaktif</w:t>
      </w:r>
      <w:proofErr w:type="spellEnd"/>
      <w:r w:rsidRPr="0054515E">
        <w:rPr>
          <w:rFonts w:ascii="Times New Roman" w:hAnsi="Times New Roman" w:cs="Times New Roman"/>
          <w:sz w:val="24"/>
          <w:szCs w:val="24"/>
        </w:rPr>
        <w:t xml:space="preserve"> hale getiren antiseptik UV-C lamba bulunmalıdır.</w:t>
      </w:r>
    </w:p>
    <w:p w14:paraId="4A4118A8" w14:textId="77777777" w:rsidR="004E6D0C" w:rsidRPr="0054515E"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proofErr w:type="spellStart"/>
      <w:r w:rsidRPr="0054515E">
        <w:rPr>
          <w:rFonts w:ascii="Times New Roman" w:hAnsi="Times New Roman" w:cs="Times New Roman"/>
          <w:sz w:val="24"/>
          <w:szCs w:val="24"/>
        </w:rPr>
        <w:t>Biyoprinter</w:t>
      </w:r>
      <w:proofErr w:type="spellEnd"/>
      <w:r w:rsidRPr="0054515E">
        <w:rPr>
          <w:rFonts w:ascii="Times New Roman" w:hAnsi="Times New Roman" w:cs="Times New Roman"/>
          <w:sz w:val="24"/>
          <w:szCs w:val="24"/>
        </w:rPr>
        <w:t xml:space="preserve"> sistemi temiz hazne teknolojisine sahip olmalıdır. </w:t>
      </w:r>
      <w:r>
        <w:rPr>
          <w:rFonts w:ascii="Times New Roman" w:hAnsi="Times New Roman" w:cs="Times New Roman"/>
          <w:sz w:val="24"/>
          <w:szCs w:val="24"/>
        </w:rPr>
        <w:t xml:space="preserve">Bu teknoloji kapsamında </w:t>
      </w:r>
      <w:r w:rsidRPr="0054515E">
        <w:rPr>
          <w:rFonts w:ascii="Times New Roman" w:hAnsi="Times New Roman" w:cs="Times New Roman"/>
          <w:sz w:val="24"/>
          <w:szCs w:val="24"/>
        </w:rPr>
        <w:t xml:space="preserve">UV-C </w:t>
      </w:r>
      <w:r>
        <w:rPr>
          <w:rFonts w:ascii="Times New Roman" w:hAnsi="Times New Roman" w:cs="Times New Roman"/>
          <w:sz w:val="24"/>
          <w:szCs w:val="24"/>
        </w:rPr>
        <w:t xml:space="preserve">mikrop öldürücü </w:t>
      </w:r>
      <w:r w:rsidRPr="0054515E">
        <w:rPr>
          <w:rFonts w:ascii="Times New Roman" w:hAnsi="Times New Roman" w:cs="Times New Roman"/>
          <w:sz w:val="24"/>
          <w:szCs w:val="24"/>
        </w:rPr>
        <w:t>ışı</w:t>
      </w:r>
      <w:r>
        <w:rPr>
          <w:rFonts w:ascii="Times New Roman" w:hAnsi="Times New Roman" w:cs="Times New Roman"/>
          <w:sz w:val="24"/>
          <w:szCs w:val="24"/>
        </w:rPr>
        <w:t>k</w:t>
      </w:r>
      <w:r w:rsidRPr="0054515E">
        <w:rPr>
          <w:rFonts w:ascii="Times New Roman" w:hAnsi="Times New Roman" w:cs="Times New Roman"/>
          <w:sz w:val="24"/>
          <w:szCs w:val="24"/>
        </w:rPr>
        <w:t xml:space="preserve"> ile sterilize edilen sistem</w:t>
      </w:r>
      <w:r>
        <w:rPr>
          <w:rFonts w:ascii="Times New Roman" w:hAnsi="Times New Roman" w:cs="Times New Roman"/>
          <w:sz w:val="24"/>
          <w:szCs w:val="24"/>
        </w:rPr>
        <w:t xml:space="preserve"> haznesinde </w:t>
      </w:r>
      <w:r w:rsidRPr="0054515E">
        <w:rPr>
          <w:rFonts w:ascii="Times New Roman" w:hAnsi="Times New Roman" w:cs="Times New Roman"/>
          <w:sz w:val="24"/>
          <w:szCs w:val="24"/>
        </w:rPr>
        <w:t xml:space="preserve">çalışma sırasında da steril koşullar sağlanabilmelidir. Bunun için cihaz, </w:t>
      </w:r>
      <w:r>
        <w:rPr>
          <w:rFonts w:ascii="Times New Roman" w:hAnsi="Times New Roman" w:cs="Times New Roman"/>
          <w:sz w:val="24"/>
          <w:szCs w:val="24"/>
        </w:rPr>
        <w:t xml:space="preserve">UV-C ışığına ek olarak </w:t>
      </w:r>
      <w:r w:rsidRPr="0054515E">
        <w:rPr>
          <w:rFonts w:ascii="Times New Roman" w:hAnsi="Times New Roman" w:cs="Times New Roman"/>
          <w:sz w:val="24"/>
          <w:szCs w:val="24"/>
        </w:rPr>
        <w:t>HEPA filtre</w:t>
      </w:r>
      <w:r>
        <w:rPr>
          <w:rFonts w:ascii="Times New Roman" w:hAnsi="Times New Roman" w:cs="Times New Roman"/>
          <w:sz w:val="24"/>
          <w:szCs w:val="24"/>
        </w:rPr>
        <w:t>,</w:t>
      </w:r>
      <w:r w:rsidRPr="0054515E">
        <w:rPr>
          <w:rFonts w:ascii="Times New Roman" w:hAnsi="Times New Roman" w:cs="Times New Roman"/>
          <w:sz w:val="24"/>
          <w:szCs w:val="24"/>
        </w:rPr>
        <w:t xml:space="preserve"> pozitif basınç için fan sistemi</w:t>
      </w:r>
      <w:r>
        <w:rPr>
          <w:rFonts w:ascii="Times New Roman" w:hAnsi="Times New Roman" w:cs="Times New Roman"/>
          <w:sz w:val="24"/>
          <w:szCs w:val="24"/>
        </w:rPr>
        <w:t xml:space="preserve"> ve yuvarlatılmış köşe tasarımına</w:t>
      </w:r>
      <w:r w:rsidRPr="0054515E">
        <w:rPr>
          <w:rFonts w:ascii="Times New Roman" w:hAnsi="Times New Roman" w:cs="Times New Roman"/>
          <w:sz w:val="24"/>
          <w:szCs w:val="24"/>
        </w:rPr>
        <w:t xml:space="preserve"> sahip olmalıdır. </w:t>
      </w:r>
    </w:p>
    <w:p w14:paraId="3E5BC04B" w14:textId="77777777" w:rsidR="004E6D0C" w:rsidRPr="0054515E"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r w:rsidRPr="0054515E">
        <w:rPr>
          <w:rFonts w:ascii="Times New Roman" w:hAnsi="Times New Roman" w:cs="Times New Roman"/>
          <w:sz w:val="24"/>
          <w:szCs w:val="24"/>
        </w:rPr>
        <w:t xml:space="preserve">Cihaz, steril ortamı sağlayabilmek üzere </w:t>
      </w:r>
      <w:r>
        <w:rPr>
          <w:rFonts w:ascii="Times New Roman" w:hAnsi="Times New Roman" w:cs="Times New Roman"/>
          <w:sz w:val="24"/>
          <w:szCs w:val="24"/>
        </w:rPr>
        <w:t>en az dört adet yüksek güçlü fan</w:t>
      </w:r>
      <w:r w:rsidRPr="0054515E">
        <w:rPr>
          <w:rFonts w:ascii="Times New Roman" w:hAnsi="Times New Roman" w:cs="Times New Roman"/>
          <w:sz w:val="24"/>
          <w:szCs w:val="24"/>
        </w:rPr>
        <w:t xml:space="preserve"> sistemi ile donatılmış olmalıdır. </w:t>
      </w:r>
      <w:r>
        <w:rPr>
          <w:rFonts w:ascii="Times New Roman" w:hAnsi="Times New Roman" w:cs="Times New Roman"/>
          <w:sz w:val="24"/>
          <w:szCs w:val="24"/>
        </w:rPr>
        <w:t xml:space="preserve">Böylece </w:t>
      </w:r>
      <w:r w:rsidRPr="00C846F5">
        <w:rPr>
          <w:rFonts w:ascii="Times New Roman" w:hAnsi="Times New Roman" w:cs="Times New Roman"/>
          <w:sz w:val="24"/>
          <w:szCs w:val="24"/>
        </w:rPr>
        <w:t xml:space="preserve">istenmeyen partiküller ve mikroorganizmalar HEPA H14 </w:t>
      </w:r>
      <w:r w:rsidRPr="0054515E">
        <w:rPr>
          <w:rFonts w:ascii="Times New Roman" w:hAnsi="Times New Roman" w:cs="Times New Roman"/>
          <w:sz w:val="24"/>
          <w:szCs w:val="24"/>
        </w:rPr>
        <w:t>filtre</w:t>
      </w:r>
      <w:r>
        <w:rPr>
          <w:rFonts w:ascii="Times New Roman" w:hAnsi="Times New Roman" w:cs="Times New Roman"/>
          <w:sz w:val="24"/>
          <w:szCs w:val="24"/>
        </w:rPr>
        <w:t>den geçirilerek</w:t>
      </w:r>
      <w:r w:rsidRPr="00C846F5">
        <w:rPr>
          <w:rFonts w:ascii="Times New Roman" w:hAnsi="Times New Roman" w:cs="Times New Roman"/>
          <w:sz w:val="24"/>
          <w:szCs w:val="24"/>
        </w:rPr>
        <w:t xml:space="preserve"> %99,995</w:t>
      </w:r>
      <w:r>
        <w:rPr>
          <w:rFonts w:ascii="Times New Roman" w:hAnsi="Times New Roman" w:cs="Times New Roman"/>
          <w:sz w:val="24"/>
          <w:szCs w:val="24"/>
        </w:rPr>
        <w:t xml:space="preserve"> oranında engellenmelidir</w:t>
      </w:r>
      <w:r w:rsidRPr="0054515E">
        <w:rPr>
          <w:rFonts w:ascii="Times New Roman" w:hAnsi="Times New Roman" w:cs="Times New Roman"/>
          <w:sz w:val="24"/>
          <w:szCs w:val="24"/>
        </w:rPr>
        <w:t xml:space="preserve">. </w:t>
      </w:r>
    </w:p>
    <w:p w14:paraId="60ECE03A" w14:textId="77777777" w:rsidR="004E6D0C"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r w:rsidRPr="0054515E">
        <w:rPr>
          <w:rFonts w:ascii="Times New Roman" w:hAnsi="Times New Roman" w:cs="Times New Roman"/>
          <w:sz w:val="24"/>
          <w:szCs w:val="24"/>
        </w:rPr>
        <w:t>Cihazın sahip olduğu fan sistemi ile çalışma esnasında cihaz içerisinde pozitif basınç oluşturulabilmeli ve filtrelenmiş temiz bir hava akışı (</w:t>
      </w:r>
      <w:proofErr w:type="spellStart"/>
      <w:r w:rsidRPr="0054515E">
        <w:rPr>
          <w:rFonts w:ascii="Times New Roman" w:hAnsi="Times New Roman" w:cs="Times New Roman"/>
          <w:sz w:val="24"/>
          <w:szCs w:val="24"/>
        </w:rPr>
        <w:t>laminar</w:t>
      </w:r>
      <w:proofErr w:type="spellEnd"/>
      <w:r w:rsidRPr="0054515E">
        <w:rPr>
          <w:rFonts w:ascii="Times New Roman" w:hAnsi="Times New Roman" w:cs="Times New Roman"/>
          <w:sz w:val="24"/>
          <w:szCs w:val="24"/>
        </w:rPr>
        <w:t xml:space="preserve"> </w:t>
      </w:r>
      <w:proofErr w:type="spellStart"/>
      <w:r w:rsidRPr="0054515E">
        <w:rPr>
          <w:rFonts w:ascii="Times New Roman" w:hAnsi="Times New Roman" w:cs="Times New Roman"/>
          <w:sz w:val="24"/>
          <w:szCs w:val="24"/>
        </w:rPr>
        <w:t>flow</w:t>
      </w:r>
      <w:proofErr w:type="spellEnd"/>
      <w:r w:rsidRPr="0054515E">
        <w:rPr>
          <w:rFonts w:ascii="Times New Roman" w:hAnsi="Times New Roman" w:cs="Times New Roman"/>
          <w:sz w:val="24"/>
          <w:szCs w:val="24"/>
        </w:rPr>
        <w:t>) sağlanmalıdır.</w:t>
      </w:r>
    </w:p>
    <w:p w14:paraId="7A62E8E2" w14:textId="77777777" w:rsidR="004E6D0C" w:rsidRPr="0054515E"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r>
        <w:rPr>
          <w:rFonts w:ascii="Times New Roman" w:hAnsi="Times New Roman" w:cs="Times New Roman"/>
          <w:sz w:val="24"/>
          <w:szCs w:val="24"/>
        </w:rPr>
        <w:t xml:space="preserve">Sistemin temiz hazne teknolojisi kapsamında hazne içerisi kontaminasyona ve birikmelere sebebiyet vermeyecek şekilde yuvarlatılmış bir tasarımda olmalıdır, hazne içerisinde sivri köşeler bulunmamalıdır. </w:t>
      </w:r>
    </w:p>
    <w:p w14:paraId="3F8D21CF" w14:textId="77777777" w:rsidR="004E6D0C"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proofErr w:type="spellStart"/>
      <w:r w:rsidRPr="0054515E">
        <w:rPr>
          <w:rFonts w:ascii="Times New Roman" w:hAnsi="Times New Roman" w:cs="Times New Roman"/>
          <w:sz w:val="24"/>
          <w:szCs w:val="24"/>
        </w:rPr>
        <w:t>Biyoprinter</w:t>
      </w:r>
      <w:proofErr w:type="spellEnd"/>
      <w:r w:rsidRPr="0054515E">
        <w:rPr>
          <w:rFonts w:ascii="Times New Roman" w:hAnsi="Times New Roman" w:cs="Times New Roman"/>
          <w:sz w:val="24"/>
          <w:szCs w:val="24"/>
        </w:rPr>
        <w:t xml:space="preserve"> sistemi tek başına (</w:t>
      </w:r>
      <w:proofErr w:type="spellStart"/>
      <w:r w:rsidRPr="0054515E">
        <w:rPr>
          <w:rFonts w:ascii="Times New Roman" w:hAnsi="Times New Roman" w:cs="Times New Roman"/>
          <w:sz w:val="24"/>
          <w:szCs w:val="24"/>
        </w:rPr>
        <w:t>stand-alone</w:t>
      </w:r>
      <w:proofErr w:type="spellEnd"/>
      <w:r w:rsidRPr="0054515E">
        <w:rPr>
          <w:rFonts w:ascii="Times New Roman" w:hAnsi="Times New Roman" w:cs="Times New Roman"/>
          <w:sz w:val="24"/>
          <w:szCs w:val="24"/>
        </w:rPr>
        <w:t xml:space="preserve">) çalışabilmelidir. </w:t>
      </w:r>
      <w:r w:rsidRPr="00D46672">
        <w:rPr>
          <w:rFonts w:ascii="Times New Roman" w:hAnsi="Times New Roman" w:cs="Times New Roman"/>
          <w:sz w:val="24"/>
          <w:szCs w:val="24"/>
        </w:rPr>
        <w:t xml:space="preserve">Bunu sağlamak üzere cihaz dahili kompresöre sahip olmalıdır. </w:t>
      </w:r>
      <w:r>
        <w:rPr>
          <w:rFonts w:ascii="Times New Roman" w:hAnsi="Times New Roman" w:cs="Times New Roman"/>
          <w:sz w:val="24"/>
          <w:szCs w:val="24"/>
        </w:rPr>
        <w:t xml:space="preserve">Cihazın çalışması için harici bir kompresör ve bağlantılar için </w:t>
      </w:r>
      <w:proofErr w:type="spellStart"/>
      <w:r>
        <w:rPr>
          <w:rFonts w:ascii="Times New Roman" w:hAnsi="Times New Roman" w:cs="Times New Roman"/>
          <w:sz w:val="24"/>
          <w:szCs w:val="24"/>
        </w:rPr>
        <w:t>tubinge</w:t>
      </w:r>
      <w:proofErr w:type="spellEnd"/>
      <w:r>
        <w:rPr>
          <w:rFonts w:ascii="Times New Roman" w:hAnsi="Times New Roman" w:cs="Times New Roman"/>
          <w:sz w:val="24"/>
          <w:szCs w:val="24"/>
        </w:rPr>
        <w:t xml:space="preserve"> ihtiyaç duyulmamalıdır.</w:t>
      </w:r>
    </w:p>
    <w:p w14:paraId="2456D7D8" w14:textId="77777777" w:rsidR="004E6D0C" w:rsidRPr="0054515E"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r w:rsidRPr="00D46672">
        <w:rPr>
          <w:rFonts w:ascii="Times New Roman" w:hAnsi="Times New Roman" w:cs="Times New Roman"/>
          <w:sz w:val="24"/>
          <w:szCs w:val="24"/>
        </w:rPr>
        <w:lastRenderedPageBreak/>
        <w:t>Cihaz</w:t>
      </w:r>
      <w:r>
        <w:rPr>
          <w:rFonts w:ascii="Times New Roman" w:hAnsi="Times New Roman" w:cs="Times New Roman"/>
          <w:sz w:val="24"/>
          <w:szCs w:val="24"/>
        </w:rPr>
        <w:t xml:space="preserve"> dokunmatik ekran tablet </w:t>
      </w:r>
      <w:r w:rsidRPr="00D46672">
        <w:rPr>
          <w:rFonts w:ascii="Times New Roman" w:hAnsi="Times New Roman" w:cs="Times New Roman"/>
          <w:sz w:val="24"/>
          <w:szCs w:val="24"/>
        </w:rPr>
        <w:t>arayüz</w:t>
      </w:r>
      <w:r>
        <w:rPr>
          <w:rFonts w:ascii="Times New Roman" w:hAnsi="Times New Roman" w:cs="Times New Roman"/>
          <w:sz w:val="24"/>
          <w:szCs w:val="24"/>
        </w:rPr>
        <w:t>ü</w:t>
      </w:r>
      <w:r w:rsidRPr="00D46672">
        <w:rPr>
          <w:rFonts w:ascii="Times New Roman" w:hAnsi="Times New Roman" w:cs="Times New Roman"/>
          <w:sz w:val="24"/>
          <w:szCs w:val="24"/>
        </w:rPr>
        <w:t xml:space="preserve"> aracılığı ile kullanılabilmeli ve kullanım kolaylığı sağlamalıdır</w:t>
      </w:r>
      <w:r w:rsidRPr="0054515E">
        <w:rPr>
          <w:rFonts w:ascii="Times New Roman" w:hAnsi="Times New Roman" w:cs="Times New Roman"/>
          <w:sz w:val="24"/>
          <w:szCs w:val="24"/>
        </w:rPr>
        <w:t xml:space="preserve">. </w:t>
      </w:r>
    </w:p>
    <w:p w14:paraId="32A3448C" w14:textId="77777777" w:rsidR="004E6D0C" w:rsidRPr="0054515E" w:rsidRDefault="004E6D0C" w:rsidP="004E6D0C">
      <w:pPr>
        <w:pStyle w:val="ListeParagraf"/>
        <w:widowControl/>
        <w:numPr>
          <w:ilvl w:val="0"/>
          <w:numId w:val="26"/>
        </w:numPr>
        <w:tabs>
          <w:tab w:val="left" w:pos="0"/>
          <w:tab w:val="left" w:pos="709"/>
        </w:tabs>
        <w:autoSpaceDE/>
        <w:autoSpaceDN/>
        <w:spacing w:after="120" w:line="276" w:lineRule="auto"/>
        <w:ind w:left="714" w:hanging="572"/>
        <w:rPr>
          <w:rFonts w:ascii="Times New Roman" w:hAnsi="Times New Roman" w:cs="Times New Roman"/>
          <w:sz w:val="24"/>
          <w:szCs w:val="24"/>
        </w:rPr>
      </w:pPr>
      <w:r w:rsidRPr="0054515E">
        <w:rPr>
          <w:rFonts w:ascii="Times New Roman" w:hAnsi="Times New Roman" w:cs="Times New Roman"/>
          <w:sz w:val="24"/>
          <w:szCs w:val="24"/>
        </w:rPr>
        <w:t xml:space="preserve">Cihazın dokunmatik </w:t>
      </w:r>
      <w:r>
        <w:rPr>
          <w:rFonts w:ascii="Times New Roman" w:hAnsi="Times New Roman" w:cs="Times New Roman"/>
          <w:sz w:val="24"/>
          <w:szCs w:val="24"/>
        </w:rPr>
        <w:t xml:space="preserve">ekran tablet </w:t>
      </w:r>
      <w:r w:rsidRPr="0054515E">
        <w:rPr>
          <w:rFonts w:ascii="Times New Roman" w:hAnsi="Times New Roman" w:cs="Times New Roman"/>
          <w:sz w:val="24"/>
          <w:szCs w:val="24"/>
        </w:rPr>
        <w:t>arayüzü üzerinden oluşturulan basım protokolleri tüm ilgili bilgileriyle birlikte kayıt edilebilmelidir ve istenildiğinde kullanıcının erişimine izin vermelidir.</w:t>
      </w:r>
    </w:p>
    <w:p w14:paraId="3C8988D9" w14:textId="77777777" w:rsidR="004E6D0C" w:rsidRPr="0054515E" w:rsidRDefault="004E6D0C" w:rsidP="004E6D0C">
      <w:pPr>
        <w:pStyle w:val="ListeParagraf"/>
        <w:widowControl/>
        <w:numPr>
          <w:ilvl w:val="0"/>
          <w:numId w:val="26"/>
        </w:numPr>
        <w:tabs>
          <w:tab w:val="left" w:pos="0"/>
          <w:tab w:val="left" w:pos="709"/>
        </w:tabs>
        <w:autoSpaceDE/>
        <w:autoSpaceDN/>
        <w:spacing w:after="120" w:line="276" w:lineRule="auto"/>
        <w:ind w:left="714" w:hanging="572"/>
        <w:rPr>
          <w:rFonts w:ascii="Times New Roman" w:hAnsi="Times New Roman" w:cs="Times New Roman"/>
          <w:sz w:val="24"/>
          <w:szCs w:val="24"/>
        </w:rPr>
      </w:pPr>
      <w:r w:rsidRPr="0054515E">
        <w:rPr>
          <w:rFonts w:ascii="Times New Roman" w:hAnsi="Times New Roman" w:cs="Times New Roman"/>
          <w:sz w:val="24"/>
          <w:szCs w:val="24"/>
        </w:rPr>
        <w:t xml:space="preserve">Cihaz </w:t>
      </w:r>
      <w:r>
        <w:rPr>
          <w:rFonts w:ascii="Times New Roman" w:hAnsi="Times New Roman" w:cs="Times New Roman"/>
          <w:sz w:val="24"/>
          <w:szCs w:val="24"/>
        </w:rPr>
        <w:t>.</w:t>
      </w:r>
      <w:proofErr w:type="spellStart"/>
      <w:r w:rsidRPr="0054515E">
        <w:rPr>
          <w:rFonts w:ascii="Times New Roman" w:hAnsi="Times New Roman" w:cs="Times New Roman"/>
          <w:sz w:val="24"/>
          <w:szCs w:val="24"/>
        </w:rPr>
        <w:t>gcode</w:t>
      </w:r>
      <w:proofErr w:type="spellEnd"/>
      <w:r>
        <w:rPr>
          <w:rFonts w:ascii="Times New Roman" w:hAnsi="Times New Roman" w:cs="Times New Roman"/>
          <w:sz w:val="24"/>
          <w:szCs w:val="24"/>
        </w:rPr>
        <w:t xml:space="preserve">, </w:t>
      </w:r>
      <w:r w:rsidRPr="00F476FE">
        <w:rPr>
          <w:rFonts w:ascii="Times New Roman" w:hAnsi="Times New Roman" w:cs="Times New Roman"/>
          <w:sz w:val="24"/>
          <w:szCs w:val="24"/>
        </w:rPr>
        <w:t>.</w:t>
      </w:r>
      <w:proofErr w:type="spellStart"/>
      <w:r w:rsidRPr="00F476FE">
        <w:rPr>
          <w:rFonts w:ascii="Times New Roman" w:hAnsi="Times New Roman" w:cs="Times New Roman"/>
          <w:sz w:val="24"/>
          <w:szCs w:val="24"/>
        </w:rPr>
        <w:t>stl</w:t>
      </w:r>
      <w:proofErr w:type="spellEnd"/>
      <w:r w:rsidRPr="00F476FE">
        <w:rPr>
          <w:rFonts w:ascii="Times New Roman" w:hAnsi="Times New Roman" w:cs="Times New Roman"/>
          <w:sz w:val="24"/>
          <w:szCs w:val="24"/>
        </w:rPr>
        <w:t>, .</w:t>
      </w:r>
      <w:proofErr w:type="spellStart"/>
      <w:r w:rsidRPr="00F476FE">
        <w:rPr>
          <w:rFonts w:ascii="Times New Roman" w:hAnsi="Times New Roman" w:cs="Times New Roman"/>
          <w:sz w:val="24"/>
          <w:szCs w:val="24"/>
        </w:rPr>
        <w:t>amf</w:t>
      </w:r>
      <w:proofErr w:type="spellEnd"/>
      <w:r w:rsidRPr="00F476FE">
        <w:rPr>
          <w:rFonts w:ascii="Times New Roman" w:hAnsi="Times New Roman" w:cs="Times New Roman"/>
          <w:sz w:val="24"/>
          <w:szCs w:val="24"/>
        </w:rPr>
        <w:t>, .3mf</w:t>
      </w:r>
      <w:r w:rsidRPr="0054515E">
        <w:rPr>
          <w:rFonts w:ascii="Times New Roman" w:hAnsi="Times New Roman" w:cs="Times New Roman"/>
          <w:sz w:val="24"/>
          <w:szCs w:val="24"/>
        </w:rPr>
        <w:t xml:space="preserve"> uzantılı dosyalar ile basım yapabilmelidir. </w:t>
      </w:r>
    </w:p>
    <w:p w14:paraId="0353CC72" w14:textId="77777777" w:rsidR="004E6D0C" w:rsidRPr="0054515E" w:rsidRDefault="004E6D0C" w:rsidP="004E6D0C">
      <w:pPr>
        <w:pStyle w:val="ListeParagraf"/>
        <w:widowControl/>
        <w:numPr>
          <w:ilvl w:val="0"/>
          <w:numId w:val="26"/>
        </w:numPr>
        <w:tabs>
          <w:tab w:val="left" w:pos="0"/>
          <w:tab w:val="left" w:pos="709"/>
        </w:tabs>
        <w:autoSpaceDE/>
        <w:autoSpaceDN/>
        <w:spacing w:after="120" w:line="276" w:lineRule="auto"/>
        <w:ind w:left="714" w:hanging="572"/>
        <w:rPr>
          <w:rFonts w:ascii="Times New Roman" w:hAnsi="Times New Roman" w:cs="Times New Roman"/>
          <w:sz w:val="24"/>
          <w:szCs w:val="24"/>
        </w:rPr>
      </w:pPr>
      <w:r w:rsidRPr="0054515E">
        <w:rPr>
          <w:rFonts w:ascii="Times New Roman" w:hAnsi="Times New Roman" w:cs="Times New Roman"/>
          <w:sz w:val="24"/>
          <w:szCs w:val="24"/>
        </w:rPr>
        <w:t>Cihaz</w:t>
      </w:r>
      <w:r>
        <w:rPr>
          <w:rFonts w:ascii="Times New Roman" w:hAnsi="Times New Roman" w:cs="Times New Roman"/>
          <w:sz w:val="24"/>
          <w:szCs w:val="24"/>
        </w:rPr>
        <w:t>ın dokunmatik ekran</w:t>
      </w:r>
      <w:r w:rsidRPr="0054515E">
        <w:rPr>
          <w:rFonts w:ascii="Times New Roman" w:hAnsi="Times New Roman" w:cs="Times New Roman"/>
          <w:sz w:val="24"/>
          <w:szCs w:val="24"/>
        </w:rPr>
        <w:t xml:space="preserve"> </w:t>
      </w:r>
      <w:r>
        <w:rPr>
          <w:rFonts w:ascii="Times New Roman" w:hAnsi="Times New Roman" w:cs="Times New Roman"/>
          <w:sz w:val="24"/>
          <w:szCs w:val="24"/>
        </w:rPr>
        <w:t xml:space="preserve">tablet </w:t>
      </w:r>
      <w:r w:rsidRPr="0054515E">
        <w:rPr>
          <w:rFonts w:ascii="Times New Roman" w:hAnsi="Times New Roman" w:cs="Times New Roman"/>
          <w:sz w:val="24"/>
          <w:szCs w:val="24"/>
        </w:rPr>
        <w:t xml:space="preserve">arayüzü üzerinden basım yapısının iç detayları ile ilgili değişiklik ve ayarlamalar yapılabilmelidir. </w:t>
      </w:r>
    </w:p>
    <w:p w14:paraId="40D6DC33" w14:textId="77777777" w:rsidR="004E6D0C" w:rsidRPr="0054515E" w:rsidRDefault="004E6D0C" w:rsidP="004E6D0C">
      <w:pPr>
        <w:pStyle w:val="ListeParagraf"/>
        <w:widowControl/>
        <w:numPr>
          <w:ilvl w:val="0"/>
          <w:numId w:val="26"/>
        </w:numPr>
        <w:tabs>
          <w:tab w:val="left" w:pos="0"/>
          <w:tab w:val="left" w:pos="709"/>
        </w:tabs>
        <w:autoSpaceDE/>
        <w:autoSpaceDN/>
        <w:spacing w:after="120" w:line="276" w:lineRule="auto"/>
        <w:ind w:left="714" w:hanging="572"/>
        <w:rPr>
          <w:rFonts w:ascii="Times New Roman" w:hAnsi="Times New Roman" w:cs="Times New Roman"/>
          <w:sz w:val="24"/>
          <w:szCs w:val="24"/>
        </w:rPr>
      </w:pPr>
      <w:r w:rsidRPr="0054515E">
        <w:rPr>
          <w:rFonts w:ascii="Times New Roman" w:hAnsi="Times New Roman" w:cs="Times New Roman"/>
          <w:sz w:val="24"/>
          <w:szCs w:val="24"/>
        </w:rPr>
        <w:t>Cihazın dokunmatik</w:t>
      </w:r>
      <w:r>
        <w:rPr>
          <w:rFonts w:ascii="Times New Roman" w:hAnsi="Times New Roman" w:cs="Times New Roman"/>
          <w:sz w:val="24"/>
          <w:szCs w:val="24"/>
        </w:rPr>
        <w:t xml:space="preserve"> ekran tablet</w:t>
      </w:r>
      <w:r w:rsidRPr="0054515E">
        <w:rPr>
          <w:rFonts w:ascii="Times New Roman" w:hAnsi="Times New Roman" w:cs="Times New Roman"/>
          <w:sz w:val="24"/>
          <w:szCs w:val="24"/>
        </w:rPr>
        <w:t xml:space="preserve"> arayüzü üzerinden malzemenin iç desen türü seçilebilmelidir. Cihazın arayüzü sadece düz çizgi değil örneğin petek desenler veya dalga desen gibi desen seçenekleri sunmalıdır. </w:t>
      </w:r>
    </w:p>
    <w:p w14:paraId="0DCA5F82" w14:textId="77777777" w:rsidR="004E6D0C" w:rsidRPr="0054515E" w:rsidRDefault="004E6D0C" w:rsidP="004E6D0C">
      <w:pPr>
        <w:pStyle w:val="ListeParagraf"/>
        <w:widowControl/>
        <w:numPr>
          <w:ilvl w:val="0"/>
          <w:numId w:val="26"/>
        </w:numPr>
        <w:tabs>
          <w:tab w:val="left" w:pos="0"/>
          <w:tab w:val="left" w:pos="709"/>
        </w:tabs>
        <w:autoSpaceDE/>
        <w:autoSpaceDN/>
        <w:spacing w:after="120" w:line="276" w:lineRule="auto"/>
        <w:ind w:left="714" w:hanging="572"/>
        <w:rPr>
          <w:rFonts w:ascii="Times New Roman" w:hAnsi="Times New Roman" w:cs="Times New Roman"/>
          <w:sz w:val="24"/>
          <w:szCs w:val="24"/>
        </w:rPr>
      </w:pPr>
      <w:r w:rsidRPr="0054515E">
        <w:rPr>
          <w:rFonts w:ascii="Times New Roman" w:hAnsi="Times New Roman" w:cs="Times New Roman"/>
          <w:sz w:val="24"/>
          <w:szCs w:val="24"/>
        </w:rPr>
        <w:t xml:space="preserve">Cihazın dokunmatik </w:t>
      </w:r>
      <w:r>
        <w:rPr>
          <w:rFonts w:ascii="Times New Roman" w:hAnsi="Times New Roman" w:cs="Times New Roman"/>
          <w:sz w:val="24"/>
          <w:szCs w:val="24"/>
        </w:rPr>
        <w:t xml:space="preserve">ekran tablet </w:t>
      </w:r>
      <w:r w:rsidRPr="0054515E">
        <w:rPr>
          <w:rFonts w:ascii="Times New Roman" w:hAnsi="Times New Roman" w:cs="Times New Roman"/>
          <w:sz w:val="24"/>
          <w:szCs w:val="24"/>
        </w:rPr>
        <w:t>arayüzü üzerinden basımı durdurmak ya da iptal etmek mümkün olmalıdır. Cihazın arayüzü basım sırasında hız</w:t>
      </w:r>
      <w:r>
        <w:rPr>
          <w:rFonts w:ascii="Times New Roman" w:hAnsi="Times New Roman" w:cs="Times New Roman"/>
          <w:sz w:val="24"/>
          <w:szCs w:val="24"/>
        </w:rPr>
        <w:t xml:space="preserve"> ve</w:t>
      </w:r>
      <w:r w:rsidRPr="0054515E">
        <w:rPr>
          <w:rFonts w:ascii="Times New Roman" w:hAnsi="Times New Roman" w:cs="Times New Roman"/>
          <w:sz w:val="24"/>
          <w:szCs w:val="24"/>
        </w:rPr>
        <w:t xml:space="preserve"> basınç gibi parametrelerin değiştirilmesine imkan vermelidir. Bu sayede değişen parametrelere göre basım kalitesinin anlık değişimi gözlenebilmelidir. </w:t>
      </w:r>
    </w:p>
    <w:p w14:paraId="27BEB394" w14:textId="0A23E1B8" w:rsidR="004E6D0C" w:rsidRPr="0054515E" w:rsidRDefault="00436473" w:rsidP="004E6D0C">
      <w:pPr>
        <w:pStyle w:val="ListeParagraf"/>
        <w:widowControl/>
        <w:numPr>
          <w:ilvl w:val="0"/>
          <w:numId w:val="26"/>
        </w:numPr>
        <w:tabs>
          <w:tab w:val="left" w:pos="0"/>
          <w:tab w:val="left" w:pos="284"/>
          <w:tab w:val="left" w:pos="709"/>
        </w:tabs>
        <w:autoSpaceDE/>
        <w:autoSpaceDN/>
        <w:spacing w:after="120" w:line="276" w:lineRule="auto"/>
        <w:ind w:left="714" w:hanging="572"/>
        <w:rPr>
          <w:rFonts w:ascii="Times New Roman" w:hAnsi="Times New Roman" w:cs="Times New Roman"/>
          <w:sz w:val="24"/>
          <w:szCs w:val="24"/>
        </w:rPr>
      </w:pPr>
      <w:r>
        <w:rPr>
          <w:rFonts w:ascii="Times New Roman" w:hAnsi="Times New Roman" w:cs="Times New Roman"/>
          <w:sz w:val="24"/>
          <w:szCs w:val="24"/>
        </w:rPr>
        <w:t xml:space="preserve">       </w:t>
      </w:r>
      <w:r w:rsidR="004E6D0C" w:rsidRPr="0054515E">
        <w:rPr>
          <w:rFonts w:ascii="Times New Roman" w:hAnsi="Times New Roman" w:cs="Times New Roman"/>
          <w:sz w:val="24"/>
          <w:szCs w:val="24"/>
        </w:rPr>
        <w:t>Cihazın dokunmatik</w:t>
      </w:r>
      <w:r w:rsidR="004E6D0C">
        <w:rPr>
          <w:rFonts w:ascii="Times New Roman" w:hAnsi="Times New Roman" w:cs="Times New Roman"/>
          <w:sz w:val="24"/>
          <w:szCs w:val="24"/>
        </w:rPr>
        <w:t xml:space="preserve"> ekran tablet</w:t>
      </w:r>
      <w:r w:rsidR="004E6D0C" w:rsidRPr="0054515E">
        <w:rPr>
          <w:rFonts w:ascii="Times New Roman" w:hAnsi="Times New Roman" w:cs="Times New Roman"/>
          <w:sz w:val="24"/>
          <w:szCs w:val="24"/>
        </w:rPr>
        <w:t xml:space="preserve"> arayüzü üzerinden tek bir protokolde tüm başlıklar için ayarlamalar yapılabilmelidir. Bu ayarlamalar sonucunda basım süresince başlıklar arası değişimler sırasında kullanıcı müdahalesine ihtiyaç duyulmamalıdır, cihaz otomatik olarak bir başlıktan diğerine geçebilmelidir.</w:t>
      </w:r>
    </w:p>
    <w:p w14:paraId="59FBF4D4" w14:textId="77777777" w:rsidR="004E6D0C" w:rsidRPr="0054515E"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r w:rsidRPr="0054515E">
        <w:rPr>
          <w:rFonts w:ascii="Times New Roman" w:hAnsi="Times New Roman" w:cs="Times New Roman"/>
          <w:sz w:val="24"/>
          <w:szCs w:val="24"/>
        </w:rPr>
        <w:t>Cihazın arayüzü basım işleminin duraklatılmasını, iptal edilmesini ya da yeniden başlatılmasını sağlayan menülere sahip olmalıdır.</w:t>
      </w:r>
    </w:p>
    <w:p w14:paraId="31EC4E78" w14:textId="77777777" w:rsidR="004E6D0C" w:rsidRPr="0054515E"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r w:rsidRPr="0054515E">
        <w:rPr>
          <w:rFonts w:ascii="Times New Roman" w:hAnsi="Times New Roman" w:cs="Times New Roman"/>
          <w:sz w:val="24"/>
          <w:szCs w:val="24"/>
        </w:rPr>
        <w:t>Cihaz ile özellikle hücre optimizasyonu ya da ilaç deneme çalışmaları için ihtiyaç duyulan damla baskı (</w:t>
      </w:r>
      <w:proofErr w:type="spellStart"/>
      <w:r w:rsidRPr="0054515E">
        <w:rPr>
          <w:rFonts w:ascii="Times New Roman" w:hAnsi="Times New Roman" w:cs="Times New Roman"/>
          <w:sz w:val="24"/>
          <w:szCs w:val="24"/>
        </w:rPr>
        <w:t>droplet</w:t>
      </w:r>
      <w:proofErr w:type="spellEnd"/>
      <w:r w:rsidRPr="0054515E">
        <w:rPr>
          <w:rFonts w:ascii="Times New Roman" w:hAnsi="Times New Roman" w:cs="Times New Roman"/>
          <w:sz w:val="24"/>
          <w:szCs w:val="24"/>
        </w:rPr>
        <w:t xml:space="preserve"> </w:t>
      </w:r>
      <w:proofErr w:type="spellStart"/>
      <w:r w:rsidRPr="0054515E">
        <w:rPr>
          <w:rFonts w:ascii="Times New Roman" w:hAnsi="Times New Roman" w:cs="Times New Roman"/>
          <w:sz w:val="24"/>
          <w:szCs w:val="24"/>
        </w:rPr>
        <w:t>printing</w:t>
      </w:r>
      <w:proofErr w:type="spellEnd"/>
      <w:r w:rsidRPr="0054515E">
        <w:rPr>
          <w:rFonts w:ascii="Times New Roman" w:hAnsi="Times New Roman" w:cs="Times New Roman"/>
          <w:sz w:val="24"/>
          <w:szCs w:val="24"/>
        </w:rPr>
        <w:t>) yapılabilmelidir.</w:t>
      </w:r>
    </w:p>
    <w:p w14:paraId="518B292F" w14:textId="77777777" w:rsidR="004E6D0C" w:rsidRPr="0054515E"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r w:rsidRPr="0054515E">
        <w:rPr>
          <w:rFonts w:ascii="Times New Roman" w:hAnsi="Times New Roman" w:cs="Times New Roman"/>
          <w:sz w:val="24"/>
          <w:szCs w:val="24"/>
        </w:rPr>
        <w:t>Sistem</w:t>
      </w:r>
      <w:r>
        <w:rPr>
          <w:rFonts w:ascii="Times New Roman" w:hAnsi="Times New Roman" w:cs="Times New Roman"/>
          <w:sz w:val="24"/>
          <w:szCs w:val="24"/>
        </w:rPr>
        <w:t>,</w:t>
      </w:r>
      <w:r w:rsidRPr="0054515E">
        <w:rPr>
          <w:rFonts w:ascii="Times New Roman" w:hAnsi="Times New Roman" w:cs="Times New Roman"/>
          <w:sz w:val="24"/>
          <w:szCs w:val="24"/>
        </w:rPr>
        <w:t xml:space="preserve"> karmaşık doku yapıları oluşturmaya uygun olacak şekilde aynı </w:t>
      </w:r>
      <w:r>
        <w:rPr>
          <w:rFonts w:ascii="Times New Roman" w:hAnsi="Times New Roman" w:cs="Times New Roman"/>
          <w:sz w:val="24"/>
          <w:szCs w:val="24"/>
        </w:rPr>
        <w:t>yapıda</w:t>
      </w:r>
      <w:r w:rsidRPr="0054515E">
        <w:rPr>
          <w:rFonts w:ascii="Times New Roman" w:hAnsi="Times New Roman" w:cs="Times New Roman"/>
          <w:sz w:val="24"/>
          <w:szCs w:val="24"/>
        </w:rPr>
        <w:t xml:space="preserve"> en az 6 (altı) adet malzemenin yazımına imkan vermelidir.</w:t>
      </w:r>
    </w:p>
    <w:p w14:paraId="62B7D6E0" w14:textId="77777777" w:rsidR="004E6D0C" w:rsidRPr="0054515E"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r w:rsidRPr="0054515E">
        <w:rPr>
          <w:rFonts w:ascii="Times New Roman" w:hAnsi="Times New Roman" w:cs="Times New Roman"/>
          <w:sz w:val="24"/>
          <w:szCs w:val="24"/>
        </w:rPr>
        <w:t>Sistem en az 6 baskı başlığına sahip olmalıdır. Cihaz üzerinde en az 6 adet baskı başlığı aynı anda takılı bulunmalıdır.</w:t>
      </w:r>
    </w:p>
    <w:p w14:paraId="41BB314E" w14:textId="77777777" w:rsidR="004E6D0C" w:rsidRPr="0054515E"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proofErr w:type="spellStart"/>
      <w:r w:rsidRPr="0054515E">
        <w:rPr>
          <w:rFonts w:ascii="Times New Roman" w:hAnsi="Times New Roman" w:cs="Times New Roman"/>
          <w:sz w:val="24"/>
          <w:szCs w:val="24"/>
        </w:rPr>
        <w:t>Biyoprinter</w:t>
      </w:r>
      <w:proofErr w:type="spellEnd"/>
      <w:r w:rsidRPr="0054515E">
        <w:rPr>
          <w:rFonts w:ascii="Times New Roman" w:hAnsi="Times New Roman" w:cs="Times New Roman"/>
          <w:sz w:val="24"/>
          <w:szCs w:val="24"/>
        </w:rPr>
        <w:t xml:space="preserve"> sisteminin sahip olduğu 6 baskı başlığı değiştirilebilir</w:t>
      </w:r>
      <w:r>
        <w:rPr>
          <w:rFonts w:ascii="Times New Roman" w:hAnsi="Times New Roman" w:cs="Times New Roman"/>
          <w:sz w:val="24"/>
          <w:szCs w:val="24"/>
        </w:rPr>
        <w:t>,</w:t>
      </w:r>
      <w:r w:rsidRPr="0054515E">
        <w:rPr>
          <w:rFonts w:ascii="Times New Roman" w:hAnsi="Times New Roman" w:cs="Times New Roman"/>
          <w:sz w:val="24"/>
          <w:szCs w:val="24"/>
        </w:rPr>
        <w:t xml:space="preserve"> </w:t>
      </w:r>
      <w:r>
        <w:rPr>
          <w:rFonts w:ascii="Times New Roman" w:hAnsi="Times New Roman" w:cs="Times New Roman"/>
          <w:sz w:val="24"/>
          <w:szCs w:val="24"/>
        </w:rPr>
        <w:t xml:space="preserve">akıllı başlık </w:t>
      </w:r>
      <w:r w:rsidRPr="0054515E">
        <w:rPr>
          <w:rFonts w:ascii="Times New Roman" w:hAnsi="Times New Roman" w:cs="Times New Roman"/>
          <w:sz w:val="24"/>
          <w:szCs w:val="24"/>
        </w:rPr>
        <w:t>özelli</w:t>
      </w:r>
      <w:r>
        <w:rPr>
          <w:rFonts w:ascii="Times New Roman" w:hAnsi="Times New Roman" w:cs="Times New Roman"/>
          <w:sz w:val="24"/>
          <w:szCs w:val="24"/>
        </w:rPr>
        <w:t>ğinde</w:t>
      </w:r>
      <w:r w:rsidRPr="0054515E">
        <w:rPr>
          <w:rFonts w:ascii="Times New Roman" w:hAnsi="Times New Roman" w:cs="Times New Roman"/>
          <w:sz w:val="24"/>
          <w:szCs w:val="24"/>
        </w:rPr>
        <w:t xml:space="preserve"> olmalıdır. Bu başlıklar Z eksende birbirinden bağımsız hareket edebilmelidir, bu sayede tek bir yapıda 6 farklı malzeme ile basım yapmak mümkün olmalıdır.</w:t>
      </w:r>
    </w:p>
    <w:p w14:paraId="455F66AF" w14:textId="77777777" w:rsidR="004E6D0C" w:rsidRPr="000B1D78" w:rsidRDefault="004E6D0C" w:rsidP="004E6D0C">
      <w:pPr>
        <w:pStyle w:val="ListeParagraf"/>
        <w:widowControl/>
        <w:numPr>
          <w:ilvl w:val="0"/>
          <w:numId w:val="26"/>
        </w:numPr>
        <w:autoSpaceDE/>
        <w:autoSpaceDN/>
        <w:spacing w:after="160" w:line="259" w:lineRule="auto"/>
        <w:ind w:left="714" w:hanging="572"/>
        <w:rPr>
          <w:rFonts w:ascii="Times New Roman" w:hAnsi="Times New Roman" w:cs="Times New Roman"/>
          <w:sz w:val="24"/>
          <w:szCs w:val="24"/>
        </w:rPr>
      </w:pPr>
      <w:r w:rsidRPr="000B1D78">
        <w:rPr>
          <w:rFonts w:ascii="Times New Roman" w:hAnsi="Times New Roman" w:cs="Times New Roman"/>
          <w:sz w:val="24"/>
          <w:szCs w:val="24"/>
        </w:rPr>
        <w:t xml:space="preserve">Cihazın tüm baskı başlıkları değiştirilebilir özellikte olmalıdır. Hiç bir başlık alındığındaki başlık ile sabitlenmiş </w:t>
      </w:r>
      <w:r>
        <w:rPr>
          <w:rFonts w:ascii="Times New Roman" w:hAnsi="Times New Roman" w:cs="Times New Roman"/>
          <w:sz w:val="24"/>
          <w:szCs w:val="24"/>
        </w:rPr>
        <w:t>olmamalıdır.</w:t>
      </w:r>
      <w:r w:rsidRPr="000B1D78">
        <w:rPr>
          <w:rFonts w:ascii="Times New Roman" w:hAnsi="Times New Roman" w:cs="Times New Roman"/>
          <w:sz w:val="24"/>
          <w:szCs w:val="24"/>
        </w:rPr>
        <w:t xml:space="preserve"> Sistem konfigürasyonu alım sırasında belirlenmek ve sabitlenmek zorunda </w:t>
      </w:r>
      <w:r>
        <w:rPr>
          <w:rFonts w:ascii="Times New Roman" w:hAnsi="Times New Roman" w:cs="Times New Roman"/>
          <w:sz w:val="24"/>
          <w:szCs w:val="24"/>
        </w:rPr>
        <w:t xml:space="preserve">olmamalıdır. </w:t>
      </w:r>
    </w:p>
    <w:p w14:paraId="77F3303F" w14:textId="77777777" w:rsidR="004E6D0C" w:rsidRPr="0054515E" w:rsidRDefault="004E6D0C" w:rsidP="004E6D0C">
      <w:pPr>
        <w:pStyle w:val="ListeParagraf"/>
        <w:widowControl/>
        <w:numPr>
          <w:ilvl w:val="0"/>
          <w:numId w:val="26"/>
        </w:numPr>
        <w:tabs>
          <w:tab w:val="left" w:pos="0"/>
          <w:tab w:val="left" w:pos="709"/>
          <w:tab w:val="left" w:pos="1134"/>
        </w:tabs>
        <w:autoSpaceDE/>
        <w:autoSpaceDN/>
        <w:spacing w:after="160" w:line="276" w:lineRule="auto"/>
        <w:ind w:left="709" w:hanging="567"/>
        <w:rPr>
          <w:rFonts w:ascii="Times New Roman" w:hAnsi="Times New Roman" w:cs="Times New Roman"/>
          <w:sz w:val="24"/>
          <w:szCs w:val="24"/>
        </w:rPr>
      </w:pPr>
      <w:r w:rsidRPr="0054515E">
        <w:rPr>
          <w:rFonts w:ascii="Times New Roman" w:hAnsi="Times New Roman" w:cs="Times New Roman"/>
          <w:sz w:val="24"/>
          <w:szCs w:val="24"/>
        </w:rPr>
        <w:t xml:space="preserve">Değiştirilebilir başlıklar araştırmacı tarafından kolaylıkla takılıp çıkarılabilmelidir. Başlık değişimi için bir teknik </w:t>
      </w:r>
      <w:r>
        <w:rPr>
          <w:rFonts w:ascii="Times New Roman" w:hAnsi="Times New Roman" w:cs="Times New Roman"/>
          <w:sz w:val="24"/>
          <w:szCs w:val="24"/>
        </w:rPr>
        <w:t xml:space="preserve">servis </w:t>
      </w:r>
      <w:r w:rsidRPr="0054515E">
        <w:rPr>
          <w:rFonts w:ascii="Times New Roman" w:hAnsi="Times New Roman" w:cs="Times New Roman"/>
          <w:sz w:val="24"/>
          <w:szCs w:val="24"/>
        </w:rPr>
        <w:t>personelin</w:t>
      </w:r>
      <w:r>
        <w:rPr>
          <w:rFonts w:ascii="Times New Roman" w:hAnsi="Times New Roman" w:cs="Times New Roman"/>
          <w:sz w:val="24"/>
          <w:szCs w:val="24"/>
        </w:rPr>
        <w:t>in</w:t>
      </w:r>
      <w:r w:rsidRPr="0054515E">
        <w:rPr>
          <w:rFonts w:ascii="Times New Roman" w:hAnsi="Times New Roman" w:cs="Times New Roman"/>
          <w:sz w:val="24"/>
          <w:szCs w:val="24"/>
        </w:rPr>
        <w:t xml:space="preserve"> müdahalesine ihtiyaç duyulmamalıdır.</w:t>
      </w:r>
    </w:p>
    <w:p w14:paraId="478ED793" w14:textId="77777777" w:rsidR="004E6D0C" w:rsidRPr="0054515E" w:rsidRDefault="004E6D0C" w:rsidP="004E6D0C">
      <w:pPr>
        <w:pStyle w:val="ListeParagraf"/>
        <w:widowControl/>
        <w:numPr>
          <w:ilvl w:val="0"/>
          <w:numId w:val="26"/>
        </w:numPr>
        <w:tabs>
          <w:tab w:val="left" w:pos="0"/>
          <w:tab w:val="left" w:pos="709"/>
          <w:tab w:val="left" w:pos="1134"/>
        </w:tabs>
        <w:autoSpaceDE/>
        <w:autoSpaceDN/>
        <w:spacing w:after="160" w:line="276" w:lineRule="auto"/>
        <w:ind w:left="709" w:hanging="567"/>
        <w:rPr>
          <w:rFonts w:ascii="Times New Roman" w:hAnsi="Times New Roman" w:cs="Times New Roman"/>
          <w:sz w:val="24"/>
          <w:szCs w:val="24"/>
        </w:rPr>
      </w:pPr>
      <w:r w:rsidRPr="0054515E">
        <w:rPr>
          <w:rFonts w:ascii="Times New Roman" w:hAnsi="Times New Roman" w:cs="Times New Roman"/>
          <w:sz w:val="24"/>
          <w:szCs w:val="24"/>
        </w:rPr>
        <w:t xml:space="preserve">Farklı malzeme tipleri ve basım koşullarını karşılamak üzere sistem ile uyumlu farklı başlık seçenekleri </w:t>
      </w:r>
      <w:r>
        <w:rPr>
          <w:rFonts w:ascii="Times New Roman" w:hAnsi="Times New Roman" w:cs="Times New Roman"/>
          <w:sz w:val="24"/>
          <w:szCs w:val="24"/>
        </w:rPr>
        <w:t xml:space="preserve">opsiyonel olarak </w:t>
      </w:r>
      <w:r w:rsidRPr="0054515E">
        <w:rPr>
          <w:rFonts w:ascii="Times New Roman" w:hAnsi="Times New Roman" w:cs="Times New Roman"/>
          <w:sz w:val="24"/>
          <w:szCs w:val="24"/>
        </w:rPr>
        <w:t xml:space="preserve">sunulmalıdır. Sistem 10cc hacimli </w:t>
      </w:r>
      <w:proofErr w:type="spellStart"/>
      <w:r w:rsidRPr="0054515E">
        <w:rPr>
          <w:rFonts w:ascii="Times New Roman" w:hAnsi="Times New Roman" w:cs="Times New Roman"/>
          <w:sz w:val="24"/>
          <w:szCs w:val="24"/>
        </w:rPr>
        <w:t>pnömatik</w:t>
      </w:r>
      <w:proofErr w:type="spellEnd"/>
      <w:r w:rsidRPr="0054515E">
        <w:rPr>
          <w:rFonts w:ascii="Times New Roman" w:hAnsi="Times New Roman" w:cs="Times New Roman"/>
          <w:sz w:val="24"/>
          <w:szCs w:val="24"/>
        </w:rPr>
        <w:t xml:space="preserve"> başlık, soğutmalı </w:t>
      </w:r>
      <w:r w:rsidRPr="0054515E">
        <w:rPr>
          <w:rFonts w:ascii="Times New Roman" w:hAnsi="Times New Roman" w:cs="Times New Roman"/>
          <w:sz w:val="24"/>
          <w:szCs w:val="24"/>
        </w:rPr>
        <w:lastRenderedPageBreak/>
        <w:t>başlık, şırınga pompa başlık, EMD (</w:t>
      </w:r>
      <w:proofErr w:type="spellStart"/>
      <w:r w:rsidRPr="0054515E">
        <w:rPr>
          <w:rFonts w:ascii="Times New Roman" w:hAnsi="Times New Roman" w:cs="Times New Roman"/>
          <w:sz w:val="24"/>
          <w:szCs w:val="24"/>
        </w:rPr>
        <w:t>inkjet</w:t>
      </w:r>
      <w:proofErr w:type="spellEnd"/>
      <w:r w:rsidRPr="0054515E">
        <w:rPr>
          <w:rFonts w:ascii="Times New Roman" w:hAnsi="Times New Roman" w:cs="Times New Roman"/>
          <w:sz w:val="24"/>
          <w:szCs w:val="24"/>
        </w:rPr>
        <w:t>) başlık, termoplastik başlık, UV-</w:t>
      </w:r>
      <w:proofErr w:type="spellStart"/>
      <w:r w:rsidRPr="0054515E">
        <w:rPr>
          <w:rFonts w:ascii="Times New Roman" w:hAnsi="Times New Roman" w:cs="Times New Roman"/>
          <w:sz w:val="24"/>
          <w:szCs w:val="24"/>
        </w:rPr>
        <w:t>curing</w:t>
      </w:r>
      <w:proofErr w:type="spellEnd"/>
      <w:r w:rsidRPr="0054515E">
        <w:rPr>
          <w:rFonts w:ascii="Times New Roman" w:hAnsi="Times New Roman" w:cs="Times New Roman"/>
          <w:sz w:val="24"/>
          <w:szCs w:val="24"/>
        </w:rPr>
        <w:t xml:space="preserve"> başlık </w:t>
      </w:r>
      <w:r>
        <w:rPr>
          <w:rFonts w:ascii="Times New Roman" w:hAnsi="Times New Roman" w:cs="Times New Roman"/>
          <w:sz w:val="24"/>
          <w:szCs w:val="24"/>
        </w:rPr>
        <w:t xml:space="preserve">ya da </w:t>
      </w:r>
      <w:proofErr w:type="spellStart"/>
      <w:r>
        <w:rPr>
          <w:rFonts w:ascii="Times New Roman" w:hAnsi="Times New Roman" w:cs="Times New Roman"/>
          <w:sz w:val="24"/>
          <w:szCs w:val="24"/>
        </w:rPr>
        <w:t>co-axial</w:t>
      </w:r>
      <w:proofErr w:type="spellEnd"/>
      <w:r>
        <w:rPr>
          <w:rFonts w:ascii="Times New Roman" w:hAnsi="Times New Roman" w:cs="Times New Roman"/>
          <w:sz w:val="24"/>
          <w:szCs w:val="24"/>
        </w:rPr>
        <w:t xml:space="preserve"> basım iğneleri </w:t>
      </w:r>
      <w:r w:rsidRPr="0054515E">
        <w:rPr>
          <w:rFonts w:ascii="Times New Roman" w:hAnsi="Times New Roman" w:cs="Times New Roman"/>
          <w:sz w:val="24"/>
          <w:szCs w:val="24"/>
        </w:rPr>
        <w:t>gibi farklı opsiyonel başlık seçenekleri ile uyumlu çalışmalıdır.</w:t>
      </w:r>
    </w:p>
    <w:p w14:paraId="4DF0F173" w14:textId="77777777" w:rsidR="004E6D0C" w:rsidRPr="0054515E" w:rsidRDefault="004E6D0C" w:rsidP="004E6D0C">
      <w:pPr>
        <w:pStyle w:val="ListeParagraf"/>
        <w:widowControl/>
        <w:numPr>
          <w:ilvl w:val="0"/>
          <w:numId w:val="26"/>
        </w:numPr>
        <w:tabs>
          <w:tab w:val="left" w:pos="0"/>
          <w:tab w:val="left" w:pos="709"/>
          <w:tab w:val="left" w:pos="1134"/>
        </w:tabs>
        <w:autoSpaceDE/>
        <w:autoSpaceDN/>
        <w:spacing w:after="160" w:line="276" w:lineRule="auto"/>
        <w:ind w:left="709" w:hanging="567"/>
        <w:rPr>
          <w:rFonts w:ascii="Times New Roman" w:hAnsi="Times New Roman" w:cs="Times New Roman"/>
          <w:sz w:val="24"/>
          <w:szCs w:val="24"/>
        </w:rPr>
      </w:pPr>
      <w:r w:rsidRPr="0054515E">
        <w:rPr>
          <w:rFonts w:ascii="Times New Roman" w:hAnsi="Times New Roman" w:cs="Times New Roman"/>
          <w:sz w:val="24"/>
          <w:szCs w:val="24"/>
        </w:rPr>
        <w:t xml:space="preserve">Cihaz ile birlikte 3 </w:t>
      </w:r>
      <w:proofErr w:type="spellStart"/>
      <w:r>
        <w:rPr>
          <w:rFonts w:ascii="Times New Roman" w:hAnsi="Times New Roman" w:cs="Times New Roman"/>
          <w:sz w:val="24"/>
          <w:szCs w:val="24"/>
        </w:rPr>
        <w:t>mL</w:t>
      </w:r>
      <w:proofErr w:type="spellEnd"/>
      <w:r w:rsidRPr="0054515E">
        <w:rPr>
          <w:rFonts w:ascii="Times New Roman" w:hAnsi="Times New Roman" w:cs="Times New Roman"/>
          <w:sz w:val="24"/>
          <w:szCs w:val="24"/>
        </w:rPr>
        <w:t xml:space="preserve"> hacimli </w:t>
      </w:r>
      <w:r>
        <w:rPr>
          <w:rFonts w:ascii="Times New Roman" w:hAnsi="Times New Roman" w:cs="Times New Roman"/>
          <w:sz w:val="24"/>
          <w:szCs w:val="24"/>
        </w:rPr>
        <w:t xml:space="preserve">kartuşlarla çalışmaya uygun </w:t>
      </w:r>
      <w:proofErr w:type="spellStart"/>
      <w:r w:rsidRPr="0054515E">
        <w:rPr>
          <w:rFonts w:ascii="Times New Roman" w:hAnsi="Times New Roman" w:cs="Times New Roman"/>
          <w:sz w:val="24"/>
          <w:szCs w:val="24"/>
        </w:rPr>
        <w:t>pnömatik</w:t>
      </w:r>
      <w:proofErr w:type="spellEnd"/>
      <w:r w:rsidRPr="0054515E">
        <w:rPr>
          <w:rFonts w:ascii="Times New Roman" w:hAnsi="Times New Roman" w:cs="Times New Roman"/>
          <w:sz w:val="24"/>
          <w:szCs w:val="24"/>
        </w:rPr>
        <w:t xml:space="preserve"> baskı başlığı</w:t>
      </w:r>
      <w:r>
        <w:rPr>
          <w:rFonts w:ascii="Times New Roman" w:hAnsi="Times New Roman" w:cs="Times New Roman"/>
          <w:sz w:val="24"/>
          <w:szCs w:val="24"/>
        </w:rPr>
        <w:t xml:space="preserve">ndan </w:t>
      </w:r>
      <w:r w:rsidRPr="0054515E">
        <w:rPr>
          <w:rFonts w:ascii="Times New Roman" w:hAnsi="Times New Roman" w:cs="Times New Roman"/>
          <w:sz w:val="24"/>
          <w:szCs w:val="24"/>
        </w:rPr>
        <w:t xml:space="preserve">en az 6 adet verilmelidir. </w:t>
      </w:r>
      <w:proofErr w:type="spellStart"/>
      <w:r w:rsidRPr="0054515E">
        <w:rPr>
          <w:rFonts w:ascii="Times New Roman" w:hAnsi="Times New Roman" w:cs="Times New Roman"/>
          <w:sz w:val="24"/>
          <w:szCs w:val="24"/>
        </w:rPr>
        <w:t>Pnömatik</w:t>
      </w:r>
      <w:proofErr w:type="spellEnd"/>
      <w:r w:rsidRPr="0054515E">
        <w:rPr>
          <w:rFonts w:ascii="Times New Roman" w:hAnsi="Times New Roman" w:cs="Times New Roman"/>
          <w:sz w:val="24"/>
          <w:szCs w:val="24"/>
        </w:rPr>
        <w:t xml:space="preserve"> baskı başlıkları sıcaklık kontrollü olmalı ve </w:t>
      </w:r>
      <w:r>
        <w:rPr>
          <w:rFonts w:ascii="Times New Roman" w:hAnsi="Times New Roman" w:cs="Times New Roman"/>
          <w:sz w:val="24"/>
          <w:szCs w:val="24"/>
        </w:rPr>
        <w:t xml:space="preserve">en az </w:t>
      </w:r>
      <w:r w:rsidRPr="0054515E">
        <w:rPr>
          <w:rFonts w:ascii="Times New Roman" w:hAnsi="Times New Roman" w:cs="Times New Roman"/>
          <w:sz w:val="24"/>
          <w:szCs w:val="24"/>
        </w:rPr>
        <w:t xml:space="preserve">oda sıcaklığı ile 65°C </w:t>
      </w:r>
      <w:r>
        <w:rPr>
          <w:rFonts w:ascii="Times New Roman" w:hAnsi="Times New Roman" w:cs="Times New Roman"/>
          <w:sz w:val="24"/>
          <w:szCs w:val="24"/>
        </w:rPr>
        <w:t xml:space="preserve">sıcaklık aralığında </w:t>
      </w:r>
      <w:r w:rsidRPr="0054515E">
        <w:rPr>
          <w:rFonts w:ascii="Times New Roman" w:hAnsi="Times New Roman" w:cs="Times New Roman"/>
          <w:sz w:val="24"/>
          <w:szCs w:val="24"/>
        </w:rPr>
        <w:t xml:space="preserve">ayarlanabilmelidir. </w:t>
      </w:r>
    </w:p>
    <w:p w14:paraId="2F6BBAD2" w14:textId="77777777" w:rsidR="004E6D0C" w:rsidRPr="0054515E" w:rsidRDefault="004E6D0C" w:rsidP="004E6D0C">
      <w:pPr>
        <w:pStyle w:val="ListeParagraf"/>
        <w:widowControl/>
        <w:numPr>
          <w:ilvl w:val="0"/>
          <w:numId w:val="26"/>
        </w:numPr>
        <w:tabs>
          <w:tab w:val="left" w:pos="0"/>
          <w:tab w:val="left" w:pos="709"/>
          <w:tab w:val="left" w:pos="1134"/>
        </w:tabs>
        <w:autoSpaceDE/>
        <w:autoSpaceDN/>
        <w:spacing w:after="160" w:line="276" w:lineRule="auto"/>
        <w:ind w:left="709" w:hanging="567"/>
        <w:rPr>
          <w:rFonts w:ascii="Times New Roman" w:hAnsi="Times New Roman" w:cs="Times New Roman"/>
          <w:sz w:val="24"/>
          <w:szCs w:val="24"/>
        </w:rPr>
      </w:pPr>
      <w:r>
        <w:rPr>
          <w:rFonts w:ascii="Times New Roman" w:hAnsi="Times New Roman" w:cs="Times New Roman"/>
          <w:sz w:val="24"/>
          <w:szCs w:val="24"/>
        </w:rPr>
        <w:t>Cihaz ile birlikte en az 4</w:t>
      </w:r>
      <w:r w:rsidRPr="0054515E">
        <w:rPr>
          <w:rFonts w:ascii="Times New Roman" w:hAnsi="Times New Roman" w:cs="Times New Roman"/>
          <w:sz w:val="24"/>
          <w:szCs w:val="24"/>
        </w:rPr>
        <w:t xml:space="preserve">°C-65°C </w:t>
      </w:r>
      <w:r>
        <w:rPr>
          <w:rFonts w:ascii="Times New Roman" w:hAnsi="Times New Roman" w:cs="Times New Roman"/>
          <w:sz w:val="24"/>
          <w:szCs w:val="24"/>
        </w:rPr>
        <w:t xml:space="preserve">sıcaklık aralığında </w:t>
      </w:r>
      <w:r w:rsidRPr="0054515E">
        <w:rPr>
          <w:rFonts w:ascii="Times New Roman" w:hAnsi="Times New Roman" w:cs="Times New Roman"/>
          <w:sz w:val="24"/>
          <w:szCs w:val="24"/>
        </w:rPr>
        <w:t>ayarlanabilen soğutulabilir özellikte</w:t>
      </w:r>
      <w:r>
        <w:rPr>
          <w:rFonts w:ascii="Times New Roman" w:hAnsi="Times New Roman" w:cs="Times New Roman"/>
          <w:sz w:val="24"/>
          <w:szCs w:val="24"/>
        </w:rPr>
        <w:t xml:space="preserve"> bir adet baskı başlığı verilmelidir.</w:t>
      </w:r>
      <w:r w:rsidRPr="0054515E">
        <w:rPr>
          <w:rFonts w:ascii="Times New Roman" w:hAnsi="Times New Roman" w:cs="Times New Roman"/>
          <w:sz w:val="24"/>
          <w:szCs w:val="24"/>
        </w:rPr>
        <w:t xml:space="preserve"> </w:t>
      </w:r>
      <w:r>
        <w:rPr>
          <w:rFonts w:ascii="Times New Roman" w:hAnsi="Times New Roman" w:cs="Times New Roman"/>
          <w:sz w:val="24"/>
          <w:szCs w:val="24"/>
        </w:rPr>
        <w:t>Soğutulabilir baskı başlığı 3mL hacimli kartuşlarla çalışmaya uygun olmalıdır.</w:t>
      </w:r>
    </w:p>
    <w:p w14:paraId="52EACF4C" w14:textId="77777777" w:rsidR="004E6D0C" w:rsidRPr="0054515E" w:rsidRDefault="004E6D0C" w:rsidP="004E6D0C">
      <w:pPr>
        <w:pStyle w:val="ListeParagraf"/>
        <w:widowControl/>
        <w:numPr>
          <w:ilvl w:val="0"/>
          <w:numId w:val="26"/>
        </w:numPr>
        <w:tabs>
          <w:tab w:val="left" w:pos="0"/>
          <w:tab w:val="left" w:pos="709"/>
          <w:tab w:val="left" w:pos="1134"/>
        </w:tabs>
        <w:autoSpaceDE/>
        <w:autoSpaceDN/>
        <w:spacing w:after="160" w:line="276" w:lineRule="auto"/>
        <w:ind w:hanging="578"/>
        <w:rPr>
          <w:rFonts w:ascii="Times New Roman" w:hAnsi="Times New Roman" w:cs="Times New Roman"/>
          <w:sz w:val="24"/>
          <w:szCs w:val="24"/>
        </w:rPr>
      </w:pPr>
      <w:r>
        <w:rPr>
          <w:rFonts w:ascii="Times New Roman" w:hAnsi="Times New Roman" w:cs="Times New Roman"/>
          <w:sz w:val="24"/>
          <w:szCs w:val="24"/>
        </w:rPr>
        <w:t xml:space="preserve">Cihaz ile birlikte en az oda sıcaklığı ile </w:t>
      </w:r>
      <w:r w:rsidRPr="0054515E">
        <w:rPr>
          <w:rFonts w:ascii="Times New Roman" w:hAnsi="Times New Roman" w:cs="Times New Roman"/>
          <w:sz w:val="24"/>
          <w:szCs w:val="24"/>
        </w:rPr>
        <w:t xml:space="preserve">250°C </w:t>
      </w:r>
      <w:r>
        <w:rPr>
          <w:rFonts w:ascii="Times New Roman" w:hAnsi="Times New Roman" w:cs="Times New Roman"/>
          <w:sz w:val="24"/>
          <w:szCs w:val="24"/>
        </w:rPr>
        <w:t xml:space="preserve">sıcaklık aralığında </w:t>
      </w:r>
      <w:r w:rsidRPr="0054515E">
        <w:rPr>
          <w:rFonts w:ascii="Times New Roman" w:hAnsi="Times New Roman" w:cs="Times New Roman"/>
          <w:sz w:val="24"/>
          <w:szCs w:val="24"/>
        </w:rPr>
        <w:t xml:space="preserve">ayarlanabilen </w:t>
      </w:r>
      <w:r>
        <w:rPr>
          <w:rFonts w:ascii="Times New Roman" w:hAnsi="Times New Roman" w:cs="Times New Roman"/>
          <w:sz w:val="24"/>
          <w:szCs w:val="24"/>
        </w:rPr>
        <w:t xml:space="preserve">bir adet </w:t>
      </w:r>
      <w:r w:rsidRPr="0054515E">
        <w:rPr>
          <w:rFonts w:ascii="Times New Roman" w:hAnsi="Times New Roman" w:cs="Times New Roman"/>
          <w:sz w:val="24"/>
          <w:szCs w:val="24"/>
        </w:rPr>
        <w:t xml:space="preserve">yüksek sıcaklıklı termoplastik </w:t>
      </w:r>
      <w:r>
        <w:rPr>
          <w:rFonts w:ascii="Times New Roman" w:hAnsi="Times New Roman" w:cs="Times New Roman"/>
          <w:sz w:val="24"/>
          <w:szCs w:val="24"/>
        </w:rPr>
        <w:t xml:space="preserve">baskı </w:t>
      </w:r>
      <w:r w:rsidRPr="0054515E">
        <w:rPr>
          <w:rFonts w:ascii="Times New Roman" w:hAnsi="Times New Roman" w:cs="Times New Roman"/>
          <w:sz w:val="24"/>
          <w:szCs w:val="24"/>
        </w:rPr>
        <w:t>başlı</w:t>
      </w:r>
      <w:r>
        <w:rPr>
          <w:rFonts w:ascii="Times New Roman" w:hAnsi="Times New Roman" w:cs="Times New Roman"/>
          <w:sz w:val="24"/>
          <w:szCs w:val="24"/>
        </w:rPr>
        <w:t>ğı</w:t>
      </w:r>
      <w:r w:rsidRPr="0054515E">
        <w:rPr>
          <w:rFonts w:ascii="Times New Roman" w:hAnsi="Times New Roman" w:cs="Times New Roman"/>
          <w:sz w:val="24"/>
          <w:szCs w:val="24"/>
        </w:rPr>
        <w:t xml:space="preserve"> </w:t>
      </w:r>
      <w:r>
        <w:rPr>
          <w:rFonts w:ascii="Times New Roman" w:hAnsi="Times New Roman" w:cs="Times New Roman"/>
          <w:sz w:val="24"/>
          <w:szCs w:val="24"/>
        </w:rPr>
        <w:t>verilmelidir</w:t>
      </w:r>
      <w:r w:rsidRPr="0054515E">
        <w:rPr>
          <w:rFonts w:ascii="Times New Roman" w:hAnsi="Times New Roman" w:cs="Times New Roman"/>
          <w:sz w:val="24"/>
          <w:szCs w:val="24"/>
        </w:rPr>
        <w:t>. Termoplastik</w:t>
      </w:r>
      <w:r>
        <w:rPr>
          <w:rFonts w:ascii="Times New Roman" w:hAnsi="Times New Roman" w:cs="Times New Roman"/>
          <w:sz w:val="24"/>
          <w:szCs w:val="24"/>
        </w:rPr>
        <w:t xml:space="preserve"> baskı</w:t>
      </w:r>
      <w:r w:rsidRPr="0054515E">
        <w:rPr>
          <w:rFonts w:ascii="Times New Roman" w:hAnsi="Times New Roman" w:cs="Times New Roman"/>
          <w:sz w:val="24"/>
          <w:szCs w:val="24"/>
        </w:rPr>
        <w:t xml:space="preserve"> başlı</w:t>
      </w:r>
      <w:r>
        <w:rPr>
          <w:rFonts w:ascii="Times New Roman" w:hAnsi="Times New Roman" w:cs="Times New Roman"/>
          <w:sz w:val="24"/>
          <w:szCs w:val="24"/>
        </w:rPr>
        <w:t>ğı ile</w:t>
      </w:r>
      <w:r w:rsidRPr="0054515E">
        <w:rPr>
          <w:rFonts w:ascii="Times New Roman" w:hAnsi="Times New Roman" w:cs="Times New Roman"/>
          <w:sz w:val="24"/>
          <w:szCs w:val="24"/>
        </w:rPr>
        <w:t xml:space="preserve"> polimer malzemeler toz ya da granül formlarında kullan</w:t>
      </w:r>
      <w:r>
        <w:rPr>
          <w:rFonts w:ascii="Times New Roman" w:hAnsi="Times New Roman" w:cs="Times New Roman"/>
          <w:sz w:val="24"/>
          <w:szCs w:val="24"/>
        </w:rPr>
        <w:t>ıl</w:t>
      </w:r>
      <w:r w:rsidRPr="0054515E">
        <w:rPr>
          <w:rFonts w:ascii="Times New Roman" w:hAnsi="Times New Roman" w:cs="Times New Roman"/>
          <w:sz w:val="24"/>
          <w:szCs w:val="24"/>
        </w:rPr>
        <w:t>abilmelidir.</w:t>
      </w:r>
    </w:p>
    <w:p w14:paraId="151F7B9E" w14:textId="77777777" w:rsidR="004E6D0C" w:rsidRDefault="004E6D0C" w:rsidP="004E6D0C">
      <w:pPr>
        <w:pStyle w:val="ListeParagraf"/>
        <w:widowControl/>
        <w:numPr>
          <w:ilvl w:val="0"/>
          <w:numId w:val="26"/>
        </w:numPr>
        <w:tabs>
          <w:tab w:val="left" w:pos="0"/>
          <w:tab w:val="left" w:pos="709"/>
          <w:tab w:val="left" w:pos="1134"/>
        </w:tabs>
        <w:autoSpaceDE/>
        <w:autoSpaceDN/>
        <w:spacing w:after="160" w:line="276" w:lineRule="auto"/>
        <w:ind w:hanging="578"/>
        <w:rPr>
          <w:rFonts w:ascii="Times New Roman" w:hAnsi="Times New Roman" w:cs="Times New Roman"/>
          <w:sz w:val="24"/>
          <w:szCs w:val="24"/>
        </w:rPr>
      </w:pPr>
      <w:r w:rsidRPr="0054515E">
        <w:rPr>
          <w:rFonts w:ascii="Times New Roman" w:hAnsi="Times New Roman" w:cs="Times New Roman"/>
          <w:sz w:val="24"/>
          <w:szCs w:val="24"/>
        </w:rPr>
        <w:t>Cihaz genel kürleme (UV-</w:t>
      </w:r>
      <w:proofErr w:type="spellStart"/>
      <w:r w:rsidRPr="0054515E">
        <w:rPr>
          <w:rFonts w:ascii="Times New Roman" w:hAnsi="Times New Roman" w:cs="Times New Roman"/>
          <w:sz w:val="24"/>
          <w:szCs w:val="24"/>
        </w:rPr>
        <w:t>crosslinking</w:t>
      </w:r>
      <w:proofErr w:type="spellEnd"/>
      <w:r w:rsidRPr="0054515E">
        <w:rPr>
          <w:rFonts w:ascii="Times New Roman" w:hAnsi="Times New Roman" w:cs="Times New Roman"/>
          <w:sz w:val="24"/>
          <w:szCs w:val="24"/>
        </w:rPr>
        <w:t xml:space="preserve">) için </w:t>
      </w:r>
      <w:r w:rsidRPr="00541E84">
        <w:rPr>
          <w:rFonts w:ascii="Times New Roman" w:hAnsi="Times New Roman" w:cs="Times New Roman"/>
          <w:sz w:val="24"/>
          <w:szCs w:val="24"/>
        </w:rPr>
        <w:t>365 nm,</w:t>
      </w:r>
      <w:r>
        <w:rPr>
          <w:rFonts w:ascii="Times New Roman" w:hAnsi="Times New Roman" w:cs="Times New Roman"/>
          <w:sz w:val="24"/>
          <w:szCs w:val="24"/>
        </w:rPr>
        <w:t xml:space="preserve"> </w:t>
      </w:r>
      <w:r w:rsidRPr="00541E84">
        <w:rPr>
          <w:rFonts w:ascii="Times New Roman" w:hAnsi="Times New Roman" w:cs="Times New Roman"/>
          <w:sz w:val="24"/>
          <w:szCs w:val="24"/>
        </w:rPr>
        <w:t>405 nm, 485 nm</w:t>
      </w:r>
      <w:r>
        <w:rPr>
          <w:rFonts w:ascii="Times New Roman" w:hAnsi="Times New Roman" w:cs="Times New Roman"/>
          <w:sz w:val="24"/>
          <w:szCs w:val="24"/>
        </w:rPr>
        <w:t xml:space="preserve"> ve</w:t>
      </w:r>
      <w:r w:rsidRPr="00541E84">
        <w:rPr>
          <w:rFonts w:ascii="Times New Roman" w:hAnsi="Times New Roman" w:cs="Times New Roman"/>
          <w:sz w:val="24"/>
          <w:szCs w:val="24"/>
        </w:rPr>
        <w:t xml:space="preserve"> 520 nm </w:t>
      </w:r>
      <w:proofErr w:type="spellStart"/>
      <w:r w:rsidRPr="00541E84">
        <w:rPr>
          <w:rFonts w:ascii="Times New Roman" w:hAnsi="Times New Roman" w:cs="Times New Roman"/>
          <w:sz w:val="24"/>
          <w:szCs w:val="24"/>
        </w:rPr>
        <w:t>dalgaboylarında</w:t>
      </w:r>
      <w:proofErr w:type="spellEnd"/>
      <w:r w:rsidRPr="00541E84">
        <w:rPr>
          <w:rFonts w:ascii="Times New Roman" w:hAnsi="Times New Roman" w:cs="Times New Roman"/>
          <w:sz w:val="24"/>
          <w:szCs w:val="24"/>
        </w:rPr>
        <w:t xml:space="preserve"> en az </w:t>
      </w:r>
      <w:r>
        <w:rPr>
          <w:rFonts w:ascii="Times New Roman" w:hAnsi="Times New Roman" w:cs="Times New Roman"/>
          <w:sz w:val="24"/>
          <w:szCs w:val="24"/>
        </w:rPr>
        <w:t>4</w:t>
      </w:r>
      <w:r w:rsidRPr="00541E84">
        <w:rPr>
          <w:rFonts w:ascii="Times New Roman" w:hAnsi="Times New Roman" w:cs="Times New Roman"/>
          <w:sz w:val="24"/>
          <w:szCs w:val="24"/>
        </w:rPr>
        <w:t xml:space="preserve"> adet </w:t>
      </w:r>
      <w:r>
        <w:rPr>
          <w:rFonts w:ascii="Times New Roman" w:hAnsi="Times New Roman" w:cs="Times New Roman"/>
          <w:sz w:val="24"/>
          <w:szCs w:val="24"/>
        </w:rPr>
        <w:t>UV</w:t>
      </w:r>
      <w:r w:rsidRPr="00541E84">
        <w:rPr>
          <w:rFonts w:ascii="Times New Roman" w:hAnsi="Times New Roman" w:cs="Times New Roman"/>
          <w:sz w:val="24"/>
          <w:szCs w:val="24"/>
        </w:rPr>
        <w:t xml:space="preserve"> ışık kaynağına sahip olmalıdır. </w:t>
      </w:r>
      <w:r>
        <w:rPr>
          <w:rFonts w:ascii="Times New Roman" w:hAnsi="Times New Roman" w:cs="Times New Roman"/>
          <w:sz w:val="24"/>
          <w:szCs w:val="24"/>
        </w:rPr>
        <w:t>B</w:t>
      </w:r>
      <w:r w:rsidRPr="00541E84">
        <w:rPr>
          <w:rFonts w:ascii="Times New Roman" w:hAnsi="Times New Roman" w:cs="Times New Roman"/>
          <w:sz w:val="24"/>
          <w:szCs w:val="24"/>
        </w:rPr>
        <w:t>as</w:t>
      </w:r>
      <w:r>
        <w:rPr>
          <w:rFonts w:ascii="Times New Roman" w:hAnsi="Times New Roman" w:cs="Times New Roman"/>
          <w:sz w:val="24"/>
          <w:szCs w:val="24"/>
        </w:rPr>
        <w:t>kısı yapılan</w:t>
      </w:r>
      <w:r w:rsidRPr="00541E84">
        <w:rPr>
          <w:rFonts w:ascii="Times New Roman" w:hAnsi="Times New Roman" w:cs="Times New Roman"/>
          <w:sz w:val="24"/>
          <w:szCs w:val="24"/>
        </w:rPr>
        <w:t xml:space="preserve"> üç boyutlu malzemenin hangi katmanları</w:t>
      </w:r>
      <w:r>
        <w:rPr>
          <w:rFonts w:ascii="Times New Roman" w:hAnsi="Times New Roman" w:cs="Times New Roman"/>
          <w:sz w:val="24"/>
          <w:szCs w:val="24"/>
        </w:rPr>
        <w:t>nda</w:t>
      </w:r>
      <w:r w:rsidRPr="00541E84">
        <w:rPr>
          <w:rFonts w:ascii="Times New Roman" w:hAnsi="Times New Roman" w:cs="Times New Roman"/>
          <w:sz w:val="24"/>
          <w:szCs w:val="24"/>
        </w:rPr>
        <w:t xml:space="preserve">, hangi </w:t>
      </w:r>
      <w:proofErr w:type="spellStart"/>
      <w:r w:rsidRPr="00541E84">
        <w:rPr>
          <w:rFonts w:ascii="Times New Roman" w:hAnsi="Times New Roman" w:cs="Times New Roman"/>
          <w:sz w:val="24"/>
          <w:szCs w:val="24"/>
        </w:rPr>
        <w:t>dalgaboyu</w:t>
      </w:r>
      <w:proofErr w:type="spellEnd"/>
      <w:r>
        <w:rPr>
          <w:rFonts w:ascii="Times New Roman" w:hAnsi="Times New Roman" w:cs="Times New Roman"/>
          <w:sz w:val="24"/>
          <w:szCs w:val="24"/>
        </w:rPr>
        <w:t xml:space="preserve"> ile,</w:t>
      </w:r>
      <w:r w:rsidRPr="00541E84">
        <w:rPr>
          <w:rFonts w:ascii="Times New Roman" w:hAnsi="Times New Roman" w:cs="Times New Roman"/>
          <w:sz w:val="24"/>
          <w:szCs w:val="24"/>
        </w:rPr>
        <w:t xml:space="preserve"> ne kadar </w:t>
      </w:r>
      <w:r>
        <w:rPr>
          <w:rFonts w:ascii="Times New Roman" w:hAnsi="Times New Roman" w:cs="Times New Roman"/>
          <w:sz w:val="24"/>
          <w:szCs w:val="24"/>
        </w:rPr>
        <w:t xml:space="preserve">mesafede ve ne kadar süre </w:t>
      </w:r>
      <w:r w:rsidRPr="00541E84">
        <w:rPr>
          <w:rFonts w:ascii="Times New Roman" w:hAnsi="Times New Roman" w:cs="Times New Roman"/>
          <w:sz w:val="24"/>
          <w:szCs w:val="24"/>
        </w:rPr>
        <w:t xml:space="preserve">kürleme yapılacağı </w:t>
      </w:r>
      <w:r>
        <w:rPr>
          <w:rFonts w:ascii="Times New Roman" w:hAnsi="Times New Roman" w:cs="Times New Roman"/>
          <w:sz w:val="24"/>
          <w:szCs w:val="24"/>
        </w:rPr>
        <w:t xml:space="preserve">cihaz arayüzü üzerinden </w:t>
      </w:r>
      <w:r w:rsidRPr="00541E84">
        <w:rPr>
          <w:rFonts w:ascii="Times New Roman" w:hAnsi="Times New Roman" w:cs="Times New Roman"/>
          <w:sz w:val="24"/>
          <w:szCs w:val="24"/>
        </w:rPr>
        <w:t xml:space="preserve">ayarlanabilmelidir. </w:t>
      </w:r>
    </w:p>
    <w:p w14:paraId="73D60A2D" w14:textId="77777777" w:rsidR="004E6D0C" w:rsidRPr="00541E84" w:rsidRDefault="004E6D0C" w:rsidP="004E6D0C">
      <w:pPr>
        <w:pStyle w:val="ListeParagraf"/>
        <w:widowControl/>
        <w:numPr>
          <w:ilvl w:val="0"/>
          <w:numId w:val="26"/>
        </w:numPr>
        <w:tabs>
          <w:tab w:val="left" w:pos="0"/>
          <w:tab w:val="left" w:pos="709"/>
          <w:tab w:val="left" w:pos="1134"/>
        </w:tabs>
        <w:autoSpaceDE/>
        <w:autoSpaceDN/>
        <w:spacing w:after="160" w:line="276" w:lineRule="auto"/>
        <w:ind w:hanging="578"/>
        <w:rPr>
          <w:rFonts w:ascii="Times New Roman" w:hAnsi="Times New Roman" w:cs="Times New Roman"/>
          <w:sz w:val="24"/>
          <w:szCs w:val="24"/>
        </w:rPr>
      </w:pPr>
      <w:r>
        <w:rPr>
          <w:rFonts w:ascii="Times New Roman" w:hAnsi="Times New Roman" w:cs="Times New Roman"/>
          <w:sz w:val="24"/>
          <w:szCs w:val="24"/>
        </w:rPr>
        <w:t xml:space="preserve">Cihazda 6 adet baskı başlığı 6 farklı malzeme ile baskı yapabilir ve hiç bir başlık değişikliği ya da kullanıcı müdahalesi olmadan katmanlar arasında kürleme adımları eklenebilmelidir. Böylece baskı sırasında kullanıcı müdahalesi olmadan farklı </w:t>
      </w:r>
      <w:proofErr w:type="spellStart"/>
      <w:r>
        <w:rPr>
          <w:rFonts w:ascii="Times New Roman" w:hAnsi="Times New Roman" w:cs="Times New Roman"/>
          <w:sz w:val="24"/>
          <w:szCs w:val="24"/>
        </w:rPr>
        <w:t>dalgaboylarında</w:t>
      </w:r>
      <w:proofErr w:type="spellEnd"/>
      <w:r>
        <w:rPr>
          <w:rFonts w:ascii="Times New Roman" w:hAnsi="Times New Roman" w:cs="Times New Roman"/>
          <w:sz w:val="24"/>
          <w:szCs w:val="24"/>
        </w:rPr>
        <w:t xml:space="preserve"> kürlenebilen 6 farklı malzeme ile her bir katmanı farklı </w:t>
      </w:r>
      <w:proofErr w:type="spellStart"/>
      <w:r>
        <w:rPr>
          <w:rFonts w:ascii="Times New Roman" w:hAnsi="Times New Roman" w:cs="Times New Roman"/>
          <w:sz w:val="24"/>
          <w:szCs w:val="24"/>
        </w:rPr>
        <w:t>dalgaboyundaki</w:t>
      </w:r>
      <w:proofErr w:type="spellEnd"/>
      <w:r>
        <w:rPr>
          <w:rFonts w:ascii="Times New Roman" w:hAnsi="Times New Roman" w:cs="Times New Roman"/>
          <w:sz w:val="24"/>
          <w:szCs w:val="24"/>
        </w:rPr>
        <w:t xml:space="preserve"> ışık ile </w:t>
      </w:r>
      <w:proofErr w:type="spellStart"/>
      <w:r>
        <w:rPr>
          <w:rFonts w:ascii="Times New Roman" w:hAnsi="Times New Roman" w:cs="Times New Roman"/>
          <w:sz w:val="24"/>
          <w:szCs w:val="24"/>
        </w:rPr>
        <w:t>kürleyerek</w:t>
      </w:r>
      <w:proofErr w:type="spellEnd"/>
      <w:r>
        <w:rPr>
          <w:rFonts w:ascii="Times New Roman" w:hAnsi="Times New Roman" w:cs="Times New Roman"/>
          <w:sz w:val="24"/>
          <w:szCs w:val="24"/>
        </w:rPr>
        <w:t xml:space="preserve"> karmaşık üç boyutlu yapılar elde etmek mümkün olmalıdır.</w:t>
      </w:r>
    </w:p>
    <w:p w14:paraId="75515FDF" w14:textId="77777777" w:rsidR="004E6D0C" w:rsidRDefault="004E6D0C" w:rsidP="004E6D0C">
      <w:pPr>
        <w:pStyle w:val="ListeParagraf"/>
        <w:widowControl/>
        <w:numPr>
          <w:ilvl w:val="0"/>
          <w:numId w:val="26"/>
        </w:numPr>
        <w:tabs>
          <w:tab w:val="left" w:pos="0"/>
          <w:tab w:val="left" w:pos="709"/>
          <w:tab w:val="left" w:pos="1134"/>
        </w:tabs>
        <w:autoSpaceDE/>
        <w:autoSpaceDN/>
        <w:spacing w:after="160" w:line="276" w:lineRule="auto"/>
        <w:ind w:left="709" w:hanging="567"/>
        <w:rPr>
          <w:rFonts w:ascii="Times New Roman" w:hAnsi="Times New Roman" w:cs="Times New Roman"/>
          <w:sz w:val="24"/>
          <w:szCs w:val="24"/>
        </w:rPr>
      </w:pPr>
      <w:r w:rsidRPr="0054515E">
        <w:rPr>
          <w:rFonts w:ascii="Times New Roman" w:hAnsi="Times New Roman" w:cs="Times New Roman"/>
          <w:sz w:val="24"/>
          <w:szCs w:val="24"/>
        </w:rPr>
        <w:t xml:space="preserve">İleride bölgesel kürleme ihtiyacı olması durumunda talep edilen dalga boyuna sahip UV-kürleme başlığı cihaza sonradan opsiyonel olarak eklenebilmelidir. </w:t>
      </w:r>
    </w:p>
    <w:p w14:paraId="4DD7F435" w14:textId="77777777" w:rsidR="004E6D0C" w:rsidRDefault="004E6D0C" w:rsidP="004E6D0C">
      <w:pPr>
        <w:pStyle w:val="ListeParagraf"/>
        <w:widowControl/>
        <w:numPr>
          <w:ilvl w:val="0"/>
          <w:numId w:val="26"/>
        </w:numPr>
        <w:tabs>
          <w:tab w:val="left" w:pos="0"/>
          <w:tab w:val="left" w:pos="709"/>
          <w:tab w:val="left" w:pos="1134"/>
        </w:tabs>
        <w:autoSpaceDE/>
        <w:autoSpaceDN/>
        <w:spacing w:after="160" w:line="276" w:lineRule="auto"/>
        <w:ind w:left="709" w:hanging="567"/>
        <w:rPr>
          <w:rFonts w:ascii="Times New Roman" w:hAnsi="Times New Roman" w:cs="Times New Roman"/>
          <w:sz w:val="24"/>
          <w:szCs w:val="24"/>
        </w:rPr>
      </w:pPr>
      <w:r>
        <w:rPr>
          <w:rFonts w:ascii="Times New Roman" w:hAnsi="Times New Roman" w:cs="Times New Roman"/>
          <w:sz w:val="24"/>
          <w:szCs w:val="24"/>
        </w:rPr>
        <w:t>Araştırmacının sterilizasyon ya da kürleme sırasında UV ışığından etkilenmesini önlemek amacıyla sistemin kapağı UV ışığını geçirmez yapıda olmalıdır ve kapağın kapalı olduğunu teyit eden sensör bulunmalıdır. Araştırmacının güvenliğini sağlamak adına sistemde UV ışık aktifken sistemin kapağının açılması durumunda UV ışık otomatik olarak kapanmalıdır.</w:t>
      </w:r>
    </w:p>
    <w:p w14:paraId="70C07B61" w14:textId="77777777" w:rsidR="004E6D0C" w:rsidRPr="0054515E" w:rsidRDefault="004E6D0C" w:rsidP="004E6D0C">
      <w:pPr>
        <w:pStyle w:val="ListeParagraf"/>
        <w:widowControl/>
        <w:numPr>
          <w:ilvl w:val="0"/>
          <w:numId w:val="26"/>
        </w:numPr>
        <w:tabs>
          <w:tab w:val="left" w:pos="0"/>
          <w:tab w:val="left" w:pos="709"/>
          <w:tab w:val="left" w:pos="1134"/>
        </w:tabs>
        <w:autoSpaceDE/>
        <w:autoSpaceDN/>
        <w:spacing w:after="160" w:line="276" w:lineRule="auto"/>
        <w:ind w:left="709" w:hanging="567"/>
        <w:rPr>
          <w:rFonts w:ascii="Times New Roman" w:hAnsi="Times New Roman" w:cs="Times New Roman"/>
          <w:sz w:val="24"/>
          <w:szCs w:val="24"/>
        </w:rPr>
      </w:pPr>
      <w:r>
        <w:rPr>
          <w:rFonts w:ascii="Times New Roman" w:hAnsi="Times New Roman" w:cs="Times New Roman"/>
          <w:sz w:val="24"/>
          <w:szCs w:val="24"/>
        </w:rPr>
        <w:t>Cihazın UV korumalı kapağı, yer tasarrufu sağlamak amacıyla yukarıya doğru (dikey yönde) kayar hareketle açılıp kapanmalıdır.</w:t>
      </w:r>
    </w:p>
    <w:p w14:paraId="234A282F" w14:textId="77777777" w:rsidR="004E6D0C" w:rsidRDefault="004E6D0C" w:rsidP="004E6D0C">
      <w:pPr>
        <w:pStyle w:val="ListeParagraf"/>
        <w:widowControl/>
        <w:numPr>
          <w:ilvl w:val="0"/>
          <w:numId w:val="26"/>
        </w:numPr>
        <w:tabs>
          <w:tab w:val="left" w:pos="0"/>
          <w:tab w:val="left" w:pos="709"/>
          <w:tab w:val="left" w:pos="1134"/>
        </w:tabs>
        <w:autoSpaceDE/>
        <w:autoSpaceDN/>
        <w:spacing w:after="160" w:line="276" w:lineRule="auto"/>
        <w:ind w:left="709" w:hanging="567"/>
        <w:rPr>
          <w:rFonts w:ascii="Times New Roman" w:hAnsi="Times New Roman" w:cs="Times New Roman"/>
          <w:sz w:val="24"/>
          <w:szCs w:val="24"/>
        </w:rPr>
      </w:pPr>
      <w:r>
        <w:rPr>
          <w:rFonts w:ascii="Times New Roman" w:hAnsi="Times New Roman" w:cs="Times New Roman"/>
          <w:sz w:val="24"/>
          <w:szCs w:val="24"/>
        </w:rPr>
        <w:t>İhtiyaç duyulması halinde m</w:t>
      </w:r>
      <w:r w:rsidRPr="0054515E">
        <w:rPr>
          <w:rFonts w:ascii="Times New Roman" w:hAnsi="Times New Roman" w:cs="Times New Roman"/>
          <w:sz w:val="24"/>
          <w:szCs w:val="24"/>
        </w:rPr>
        <w:t xml:space="preserve">ekanik tahrik sağlayan ve </w:t>
      </w:r>
      <w:r>
        <w:rPr>
          <w:rFonts w:ascii="Times New Roman" w:hAnsi="Times New Roman" w:cs="Times New Roman"/>
          <w:sz w:val="24"/>
          <w:szCs w:val="24"/>
        </w:rPr>
        <w:t>hacim</w:t>
      </w:r>
      <w:r w:rsidRPr="0054515E">
        <w:rPr>
          <w:rFonts w:ascii="Times New Roman" w:hAnsi="Times New Roman" w:cs="Times New Roman"/>
          <w:sz w:val="24"/>
          <w:szCs w:val="24"/>
        </w:rPr>
        <w:t xml:space="preserve"> kontrollü basım imkanı sunan şırınga pompa </w:t>
      </w:r>
      <w:r>
        <w:rPr>
          <w:rFonts w:ascii="Times New Roman" w:hAnsi="Times New Roman" w:cs="Times New Roman"/>
          <w:sz w:val="24"/>
          <w:szCs w:val="24"/>
        </w:rPr>
        <w:t xml:space="preserve">baskı </w:t>
      </w:r>
      <w:r w:rsidRPr="0054515E">
        <w:rPr>
          <w:rFonts w:ascii="Times New Roman" w:hAnsi="Times New Roman" w:cs="Times New Roman"/>
          <w:sz w:val="24"/>
          <w:szCs w:val="24"/>
        </w:rPr>
        <w:t xml:space="preserve">başlığı </w:t>
      </w:r>
      <w:r>
        <w:rPr>
          <w:rFonts w:ascii="Times New Roman" w:hAnsi="Times New Roman" w:cs="Times New Roman"/>
          <w:sz w:val="24"/>
          <w:szCs w:val="24"/>
        </w:rPr>
        <w:t>cihaza sonradan opsiyonel olarak eklenebilmelidir</w:t>
      </w:r>
      <w:r w:rsidRPr="0054515E">
        <w:rPr>
          <w:rFonts w:ascii="Times New Roman" w:hAnsi="Times New Roman" w:cs="Times New Roman"/>
          <w:sz w:val="24"/>
          <w:szCs w:val="24"/>
        </w:rPr>
        <w:t>.</w:t>
      </w:r>
      <w:r>
        <w:rPr>
          <w:rFonts w:ascii="Times New Roman" w:hAnsi="Times New Roman" w:cs="Times New Roman"/>
          <w:sz w:val="24"/>
          <w:szCs w:val="24"/>
        </w:rPr>
        <w:t xml:space="preserve"> </w:t>
      </w:r>
      <w:r w:rsidRPr="00AA4A6B">
        <w:rPr>
          <w:rFonts w:ascii="Times New Roman" w:hAnsi="Times New Roman" w:cs="Times New Roman"/>
          <w:sz w:val="24"/>
          <w:szCs w:val="24"/>
        </w:rPr>
        <w:t>Bu</w:t>
      </w:r>
      <w:r>
        <w:rPr>
          <w:rFonts w:ascii="Times New Roman" w:hAnsi="Times New Roman" w:cs="Times New Roman"/>
          <w:sz w:val="24"/>
          <w:szCs w:val="24"/>
        </w:rPr>
        <w:t xml:space="preserve"> baskı başlığı</w:t>
      </w:r>
      <w:r w:rsidRPr="00AA4A6B">
        <w:rPr>
          <w:rFonts w:ascii="Times New Roman" w:hAnsi="Times New Roman" w:cs="Times New Roman"/>
          <w:sz w:val="24"/>
          <w:szCs w:val="24"/>
        </w:rPr>
        <w:t>, düşük ve yüksek viskoziteli biyomalzemelerin damlacıklar halinde ekstrüzyonu</w:t>
      </w:r>
      <w:r>
        <w:rPr>
          <w:rFonts w:ascii="Times New Roman" w:hAnsi="Times New Roman" w:cs="Times New Roman"/>
          <w:sz w:val="24"/>
          <w:szCs w:val="24"/>
        </w:rPr>
        <w:t>nu sağlamalıdır.</w:t>
      </w:r>
      <w:r w:rsidRPr="00AA4A6B">
        <w:rPr>
          <w:rFonts w:ascii="Times New Roman" w:hAnsi="Times New Roman" w:cs="Times New Roman"/>
          <w:sz w:val="24"/>
          <w:szCs w:val="24"/>
        </w:rPr>
        <w:t xml:space="preserve"> </w:t>
      </w:r>
    </w:p>
    <w:p w14:paraId="6EF454EF" w14:textId="77777777" w:rsidR="004E6D0C" w:rsidRDefault="004E6D0C" w:rsidP="004E6D0C">
      <w:pPr>
        <w:pStyle w:val="ListeParagraf"/>
        <w:widowControl/>
        <w:numPr>
          <w:ilvl w:val="0"/>
          <w:numId w:val="26"/>
        </w:numPr>
        <w:tabs>
          <w:tab w:val="left" w:pos="0"/>
          <w:tab w:val="left" w:pos="709"/>
          <w:tab w:val="left" w:pos="1134"/>
        </w:tabs>
        <w:autoSpaceDE/>
        <w:autoSpaceDN/>
        <w:spacing w:after="160" w:line="276" w:lineRule="auto"/>
        <w:ind w:left="709" w:hanging="567"/>
        <w:rPr>
          <w:rFonts w:ascii="Times New Roman" w:hAnsi="Times New Roman" w:cs="Times New Roman"/>
          <w:sz w:val="24"/>
          <w:szCs w:val="24"/>
        </w:rPr>
      </w:pPr>
      <w:r>
        <w:rPr>
          <w:rFonts w:ascii="Times New Roman" w:hAnsi="Times New Roman" w:cs="Times New Roman"/>
          <w:sz w:val="24"/>
          <w:szCs w:val="24"/>
        </w:rPr>
        <w:t xml:space="preserve">Opsiyonel şırınga pompa baskı başlığı 3 </w:t>
      </w:r>
      <w:proofErr w:type="spellStart"/>
      <w:r>
        <w:rPr>
          <w:rFonts w:ascii="Times New Roman" w:hAnsi="Times New Roman" w:cs="Times New Roman"/>
          <w:sz w:val="24"/>
          <w:szCs w:val="24"/>
        </w:rPr>
        <w:t>mL</w:t>
      </w:r>
      <w:proofErr w:type="spellEnd"/>
      <w:r>
        <w:rPr>
          <w:rFonts w:ascii="Times New Roman" w:hAnsi="Times New Roman" w:cs="Times New Roman"/>
          <w:sz w:val="24"/>
          <w:szCs w:val="24"/>
        </w:rPr>
        <w:t xml:space="preserve"> hacimli şırıngalar ile uyumlu olup </w:t>
      </w:r>
      <w:r w:rsidRPr="00AA4A6B">
        <w:rPr>
          <w:rFonts w:ascii="Times New Roman" w:hAnsi="Times New Roman" w:cs="Times New Roman"/>
          <w:sz w:val="24"/>
          <w:szCs w:val="24"/>
        </w:rPr>
        <w:t xml:space="preserve">ekstrüde edilen </w:t>
      </w:r>
      <w:r>
        <w:rPr>
          <w:rFonts w:ascii="Times New Roman" w:hAnsi="Times New Roman" w:cs="Times New Roman"/>
          <w:sz w:val="24"/>
          <w:szCs w:val="24"/>
        </w:rPr>
        <w:t xml:space="preserve">malzemenin akış hızını ve akış hacmini hassas bir şekilde kontrol edebilmelidir. </w:t>
      </w:r>
    </w:p>
    <w:p w14:paraId="2E6B4811" w14:textId="77777777" w:rsidR="004E6D0C" w:rsidRPr="0054515E" w:rsidRDefault="004E6D0C" w:rsidP="004E6D0C">
      <w:pPr>
        <w:pStyle w:val="ListeParagraf"/>
        <w:widowControl/>
        <w:numPr>
          <w:ilvl w:val="0"/>
          <w:numId w:val="26"/>
        </w:numPr>
        <w:tabs>
          <w:tab w:val="left" w:pos="0"/>
          <w:tab w:val="left" w:pos="709"/>
          <w:tab w:val="left" w:pos="1134"/>
        </w:tabs>
        <w:autoSpaceDE/>
        <w:autoSpaceDN/>
        <w:spacing w:after="160" w:line="276" w:lineRule="auto"/>
        <w:ind w:left="709" w:hanging="567"/>
        <w:rPr>
          <w:rFonts w:ascii="Times New Roman" w:hAnsi="Times New Roman" w:cs="Times New Roman"/>
          <w:sz w:val="24"/>
          <w:szCs w:val="24"/>
        </w:rPr>
      </w:pPr>
      <w:r>
        <w:rPr>
          <w:rFonts w:ascii="Times New Roman" w:hAnsi="Times New Roman" w:cs="Times New Roman"/>
          <w:sz w:val="24"/>
          <w:szCs w:val="24"/>
        </w:rPr>
        <w:t>Opsiyonel şırınga pompa baskı başlığı en az oda sıcaklığı ile 65°C sıcaklık aralığını kapsayacak şekilde sıcaklık ayarlı özellikte olmalıdır.</w:t>
      </w:r>
    </w:p>
    <w:p w14:paraId="64B875BC" w14:textId="77777777" w:rsidR="004E6D0C"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r>
        <w:rPr>
          <w:rFonts w:ascii="Times New Roman" w:hAnsi="Times New Roman" w:cs="Times New Roman"/>
          <w:sz w:val="24"/>
          <w:szCs w:val="24"/>
        </w:rPr>
        <w:lastRenderedPageBreak/>
        <w:t xml:space="preserve">İhtiyaç olması halinde </w:t>
      </w:r>
      <w:r w:rsidRPr="0054515E">
        <w:rPr>
          <w:rFonts w:ascii="Times New Roman" w:hAnsi="Times New Roman" w:cs="Times New Roman"/>
          <w:sz w:val="24"/>
          <w:szCs w:val="24"/>
        </w:rPr>
        <w:t xml:space="preserve">çok düşük viskoziteli malzemelerin basımı için elektromanyetik damla başlığı (EMD) </w:t>
      </w:r>
      <w:r>
        <w:rPr>
          <w:rFonts w:ascii="Times New Roman" w:hAnsi="Times New Roman" w:cs="Times New Roman"/>
          <w:sz w:val="24"/>
          <w:szCs w:val="24"/>
        </w:rPr>
        <w:t>cihaza sonradan opsiyonel olarak eklenebilmelidir</w:t>
      </w:r>
      <w:r w:rsidRPr="0054515E">
        <w:rPr>
          <w:rFonts w:ascii="Times New Roman" w:hAnsi="Times New Roman" w:cs="Times New Roman"/>
          <w:sz w:val="24"/>
          <w:szCs w:val="24"/>
        </w:rPr>
        <w:t>.</w:t>
      </w:r>
      <w:r>
        <w:rPr>
          <w:rFonts w:ascii="Times New Roman" w:hAnsi="Times New Roman" w:cs="Times New Roman"/>
          <w:sz w:val="24"/>
          <w:szCs w:val="24"/>
        </w:rPr>
        <w:t xml:space="preserve"> </w:t>
      </w:r>
    </w:p>
    <w:p w14:paraId="1389AB08" w14:textId="77777777" w:rsidR="004E6D0C"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r>
        <w:rPr>
          <w:rFonts w:ascii="Times New Roman" w:hAnsi="Times New Roman" w:cs="Times New Roman"/>
          <w:sz w:val="24"/>
          <w:szCs w:val="24"/>
        </w:rPr>
        <w:t>Opsiyonel EMD baskı başlığı</w:t>
      </w:r>
      <w:r w:rsidRPr="00AD40AF">
        <w:rPr>
          <w:rFonts w:ascii="Times New Roman" w:hAnsi="Times New Roman" w:cs="Times New Roman"/>
          <w:sz w:val="24"/>
          <w:szCs w:val="24"/>
        </w:rPr>
        <w:t xml:space="preserve"> düşük ve yüksek viskoziteli </w:t>
      </w:r>
      <w:proofErr w:type="spellStart"/>
      <w:r w:rsidRPr="00AD40AF">
        <w:rPr>
          <w:rFonts w:ascii="Times New Roman" w:hAnsi="Times New Roman" w:cs="Times New Roman"/>
          <w:sz w:val="24"/>
          <w:szCs w:val="24"/>
        </w:rPr>
        <w:t>biyomürekkeplerin</w:t>
      </w:r>
      <w:proofErr w:type="spellEnd"/>
      <w:r>
        <w:rPr>
          <w:rFonts w:ascii="Times New Roman" w:hAnsi="Times New Roman" w:cs="Times New Roman"/>
          <w:sz w:val="24"/>
          <w:szCs w:val="24"/>
        </w:rPr>
        <w:t xml:space="preserve"> ve</w:t>
      </w:r>
      <w:r w:rsidRPr="00AD40AF">
        <w:rPr>
          <w:rFonts w:ascii="Times New Roman" w:hAnsi="Times New Roman" w:cs="Times New Roman"/>
          <w:sz w:val="24"/>
          <w:szCs w:val="24"/>
        </w:rPr>
        <w:t xml:space="preserve"> hidrojellerin temassız püskürtülmesini (</w:t>
      </w:r>
      <w:proofErr w:type="spellStart"/>
      <w:r>
        <w:rPr>
          <w:rFonts w:ascii="Times New Roman" w:hAnsi="Times New Roman" w:cs="Times New Roman"/>
          <w:sz w:val="24"/>
          <w:szCs w:val="24"/>
        </w:rPr>
        <w:t>drop</w:t>
      </w:r>
      <w:proofErr w:type="spellEnd"/>
      <w:r>
        <w:rPr>
          <w:rFonts w:ascii="Times New Roman" w:hAnsi="Times New Roman" w:cs="Times New Roman"/>
          <w:sz w:val="24"/>
          <w:szCs w:val="24"/>
        </w:rPr>
        <w:t>-on-</w:t>
      </w:r>
      <w:proofErr w:type="spellStart"/>
      <w:r>
        <w:rPr>
          <w:rFonts w:ascii="Times New Roman" w:hAnsi="Times New Roman" w:cs="Times New Roman"/>
          <w:sz w:val="24"/>
          <w:szCs w:val="24"/>
        </w:rPr>
        <w:t>demand</w:t>
      </w:r>
      <w:proofErr w:type="spellEnd"/>
      <w:r w:rsidRPr="00AD40AF">
        <w:rPr>
          <w:rFonts w:ascii="Times New Roman" w:hAnsi="Times New Roman" w:cs="Times New Roman"/>
          <w:sz w:val="24"/>
          <w:szCs w:val="24"/>
        </w:rPr>
        <w:t>) veya temasla dağıtılmasını sağla</w:t>
      </w:r>
      <w:r>
        <w:rPr>
          <w:rFonts w:ascii="Times New Roman" w:hAnsi="Times New Roman" w:cs="Times New Roman"/>
          <w:sz w:val="24"/>
          <w:szCs w:val="24"/>
        </w:rPr>
        <w:t>malıdır</w:t>
      </w:r>
      <w:r w:rsidRPr="00AD40AF">
        <w:rPr>
          <w:rFonts w:ascii="Times New Roman" w:hAnsi="Times New Roman" w:cs="Times New Roman"/>
          <w:sz w:val="24"/>
          <w:szCs w:val="24"/>
        </w:rPr>
        <w:t>.</w:t>
      </w:r>
    </w:p>
    <w:p w14:paraId="2372FD71" w14:textId="77777777" w:rsidR="004E6D0C"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r>
        <w:rPr>
          <w:rFonts w:ascii="Times New Roman" w:hAnsi="Times New Roman" w:cs="Times New Roman"/>
          <w:sz w:val="24"/>
          <w:szCs w:val="24"/>
        </w:rPr>
        <w:t>Opsiyonel EMD baskı başlığında a</w:t>
      </w:r>
      <w:r w:rsidRPr="00D63BD8">
        <w:rPr>
          <w:rFonts w:ascii="Times New Roman" w:hAnsi="Times New Roman" w:cs="Times New Roman"/>
          <w:sz w:val="24"/>
          <w:szCs w:val="24"/>
        </w:rPr>
        <w:t xml:space="preserve">kış hızı ve damla hacmi, kartuştaki </w:t>
      </w:r>
      <w:proofErr w:type="spellStart"/>
      <w:r w:rsidRPr="00D63BD8">
        <w:rPr>
          <w:rFonts w:ascii="Times New Roman" w:hAnsi="Times New Roman" w:cs="Times New Roman"/>
          <w:sz w:val="24"/>
          <w:szCs w:val="24"/>
        </w:rPr>
        <w:t>pnömatik</w:t>
      </w:r>
      <w:proofErr w:type="spellEnd"/>
      <w:r w:rsidRPr="00D63BD8">
        <w:rPr>
          <w:rFonts w:ascii="Times New Roman" w:hAnsi="Times New Roman" w:cs="Times New Roman"/>
          <w:sz w:val="24"/>
          <w:szCs w:val="24"/>
        </w:rPr>
        <w:t xml:space="preserve"> basıncın ayarlanmasıyla kontrol edil</w:t>
      </w:r>
      <w:r>
        <w:rPr>
          <w:rFonts w:ascii="Times New Roman" w:hAnsi="Times New Roman" w:cs="Times New Roman"/>
          <w:sz w:val="24"/>
          <w:szCs w:val="24"/>
        </w:rPr>
        <w:t>melid</w:t>
      </w:r>
      <w:r w:rsidRPr="00D63BD8">
        <w:rPr>
          <w:rFonts w:ascii="Times New Roman" w:hAnsi="Times New Roman" w:cs="Times New Roman"/>
          <w:sz w:val="24"/>
          <w:szCs w:val="24"/>
        </w:rPr>
        <w:t xml:space="preserve">ir, </w:t>
      </w:r>
      <w:r>
        <w:rPr>
          <w:rFonts w:ascii="Times New Roman" w:hAnsi="Times New Roman" w:cs="Times New Roman"/>
          <w:sz w:val="24"/>
          <w:szCs w:val="24"/>
        </w:rPr>
        <w:t xml:space="preserve">başlıkta yer alan </w:t>
      </w:r>
      <w:proofErr w:type="spellStart"/>
      <w:r w:rsidRPr="00D63BD8">
        <w:rPr>
          <w:rFonts w:ascii="Times New Roman" w:hAnsi="Times New Roman" w:cs="Times New Roman"/>
          <w:sz w:val="24"/>
          <w:szCs w:val="24"/>
        </w:rPr>
        <w:t>mikrovalfin</w:t>
      </w:r>
      <w:proofErr w:type="spellEnd"/>
      <w:r w:rsidRPr="00D63BD8">
        <w:rPr>
          <w:rFonts w:ascii="Times New Roman" w:hAnsi="Times New Roman" w:cs="Times New Roman"/>
          <w:sz w:val="24"/>
          <w:szCs w:val="24"/>
        </w:rPr>
        <w:t xml:space="preserve"> açılma süresi </w:t>
      </w:r>
      <w:r>
        <w:rPr>
          <w:rFonts w:ascii="Times New Roman" w:hAnsi="Times New Roman" w:cs="Times New Roman"/>
          <w:sz w:val="24"/>
          <w:szCs w:val="24"/>
        </w:rPr>
        <w:t xml:space="preserve">en fazla </w:t>
      </w:r>
      <w:r w:rsidRPr="00D63BD8">
        <w:rPr>
          <w:rFonts w:ascii="Times New Roman" w:hAnsi="Times New Roman" w:cs="Times New Roman"/>
          <w:sz w:val="24"/>
          <w:szCs w:val="24"/>
        </w:rPr>
        <w:t xml:space="preserve">1 </w:t>
      </w:r>
      <w:proofErr w:type="spellStart"/>
      <w:r w:rsidRPr="00D63BD8">
        <w:rPr>
          <w:rFonts w:ascii="Times New Roman" w:hAnsi="Times New Roman" w:cs="Times New Roman"/>
          <w:sz w:val="24"/>
          <w:szCs w:val="24"/>
        </w:rPr>
        <w:t>ms'ye</w:t>
      </w:r>
      <w:proofErr w:type="spellEnd"/>
      <w:r w:rsidRPr="00D63BD8">
        <w:rPr>
          <w:rFonts w:ascii="Times New Roman" w:hAnsi="Times New Roman" w:cs="Times New Roman"/>
          <w:sz w:val="24"/>
          <w:szCs w:val="24"/>
        </w:rPr>
        <w:t xml:space="preserve"> kadar düşürül</w:t>
      </w:r>
      <w:r>
        <w:rPr>
          <w:rFonts w:ascii="Times New Roman" w:hAnsi="Times New Roman" w:cs="Times New Roman"/>
          <w:sz w:val="24"/>
          <w:szCs w:val="24"/>
        </w:rPr>
        <w:t>ebilmelidir.</w:t>
      </w:r>
    </w:p>
    <w:p w14:paraId="0D719FFC" w14:textId="77777777" w:rsidR="004E6D0C" w:rsidRPr="0054515E"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r>
        <w:rPr>
          <w:rFonts w:ascii="Times New Roman" w:hAnsi="Times New Roman" w:cs="Times New Roman"/>
          <w:sz w:val="24"/>
          <w:szCs w:val="24"/>
        </w:rPr>
        <w:t>Opsiyonel EMD baskı başlığı en az oda sıcaklığı ile 65°C sıcaklık aralığını kapsayacak şekilde sıcaklık ayarlı özellikte olmalıdır.</w:t>
      </w:r>
    </w:p>
    <w:p w14:paraId="5B134868" w14:textId="77777777" w:rsidR="004E6D0C"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r w:rsidRPr="0054515E">
        <w:rPr>
          <w:rFonts w:ascii="Times New Roman" w:hAnsi="Times New Roman" w:cs="Times New Roman"/>
          <w:sz w:val="24"/>
          <w:szCs w:val="24"/>
        </w:rPr>
        <w:t xml:space="preserve">Cihazın baskı yatağı sıcaklık kontrollü olmalıdır ve en az </w:t>
      </w:r>
      <w:r>
        <w:rPr>
          <w:rFonts w:ascii="Times New Roman" w:hAnsi="Times New Roman" w:cs="Times New Roman"/>
          <w:sz w:val="24"/>
          <w:szCs w:val="24"/>
        </w:rPr>
        <w:t>4</w:t>
      </w:r>
      <w:r w:rsidRPr="0054515E">
        <w:rPr>
          <w:rFonts w:ascii="Times New Roman" w:hAnsi="Times New Roman" w:cs="Times New Roman"/>
          <w:sz w:val="24"/>
          <w:szCs w:val="24"/>
        </w:rPr>
        <w:t xml:space="preserve">°C ila 60°C sıcaklık aralığında ayarlanabilir olmalıdır. Sistem baskı yatağının sıcaklığı </w:t>
      </w:r>
      <w:proofErr w:type="spellStart"/>
      <w:r w:rsidRPr="0054515E">
        <w:rPr>
          <w:rFonts w:ascii="Times New Roman" w:hAnsi="Times New Roman" w:cs="Times New Roman"/>
          <w:sz w:val="24"/>
          <w:szCs w:val="24"/>
        </w:rPr>
        <w:t>peltier</w:t>
      </w:r>
      <w:proofErr w:type="spellEnd"/>
      <w:r w:rsidRPr="0054515E">
        <w:rPr>
          <w:rFonts w:ascii="Times New Roman" w:hAnsi="Times New Roman" w:cs="Times New Roman"/>
          <w:sz w:val="24"/>
          <w:szCs w:val="24"/>
        </w:rPr>
        <w:t xml:space="preserve"> sistemi ile kontrol edilmelidir</w:t>
      </w:r>
      <w:r>
        <w:rPr>
          <w:rFonts w:ascii="Times New Roman" w:hAnsi="Times New Roman" w:cs="Times New Roman"/>
          <w:sz w:val="24"/>
          <w:szCs w:val="24"/>
        </w:rPr>
        <w:t>.</w:t>
      </w:r>
    </w:p>
    <w:p w14:paraId="0DCDB106" w14:textId="77777777" w:rsidR="004E6D0C" w:rsidRPr="0054515E"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r>
        <w:rPr>
          <w:rFonts w:ascii="Times New Roman" w:hAnsi="Times New Roman" w:cs="Times New Roman"/>
          <w:sz w:val="24"/>
          <w:szCs w:val="24"/>
        </w:rPr>
        <w:t>Cihazın b</w:t>
      </w:r>
      <w:r w:rsidRPr="007272E1">
        <w:rPr>
          <w:rFonts w:ascii="Times New Roman" w:hAnsi="Times New Roman" w:cs="Times New Roman"/>
          <w:sz w:val="24"/>
          <w:szCs w:val="24"/>
        </w:rPr>
        <w:t xml:space="preserve">askı yatağında sıcaklık kontrolü hiç bir zaman harici </w:t>
      </w:r>
      <w:proofErr w:type="spellStart"/>
      <w:r w:rsidRPr="007272E1">
        <w:rPr>
          <w:rFonts w:ascii="Times New Roman" w:hAnsi="Times New Roman" w:cs="Times New Roman"/>
          <w:sz w:val="24"/>
          <w:szCs w:val="24"/>
        </w:rPr>
        <w:t>sirkülatörlü</w:t>
      </w:r>
      <w:proofErr w:type="spellEnd"/>
      <w:r w:rsidRPr="007272E1">
        <w:rPr>
          <w:rFonts w:ascii="Times New Roman" w:hAnsi="Times New Roman" w:cs="Times New Roman"/>
          <w:sz w:val="24"/>
          <w:szCs w:val="24"/>
        </w:rPr>
        <w:t xml:space="preserve"> su banyosu bağlantısı ile sağlanmamalıdır. Harici </w:t>
      </w:r>
      <w:proofErr w:type="spellStart"/>
      <w:r w:rsidRPr="007272E1">
        <w:rPr>
          <w:rFonts w:ascii="Times New Roman" w:hAnsi="Times New Roman" w:cs="Times New Roman"/>
          <w:sz w:val="24"/>
          <w:szCs w:val="24"/>
        </w:rPr>
        <w:t>sirkülatörlü</w:t>
      </w:r>
      <w:proofErr w:type="spellEnd"/>
      <w:r w:rsidRPr="007272E1">
        <w:rPr>
          <w:rFonts w:ascii="Times New Roman" w:hAnsi="Times New Roman" w:cs="Times New Roman"/>
          <w:sz w:val="24"/>
          <w:szCs w:val="24"/>
        </w:rPr>
        <w:t xml:space="preserve"> su banyosu bağlantısı ve hortumları yüzeyinde yoğunlaşma sebebiyle oluşacak su damlaları, steril olması gereken </w:t>
      </w:r>
      <w:proofErr w:type="spellStart"/>
      <w:r w:rsidRPr="007272E1">
        <w:rPr>
          <w:rFonts w:ascii="Times New Roman" w:hAnsi="Times New Roman" w:cs="Times New Roman"/>
          <w:sz w:val="24"/>
          <w:szCs w:val="24"/>
        </w:rPr>
        <w:t>biyobaskı</w:t>
      </w:r>
      <w:proofErr w:type="spellEnd"/>
      <w:r w:rsidRPr="007272E1">
        <w:rPr>
          <w:rFonts w:ascii="Times New Roman" w:hAnsi="Times New Roman" w:cs="Times New Roman"/>
          <w:sz w:val="24"/>
          <w:szCs w:val="24"/>
        </w:rPr>
        <w:t xml:space="preserve"> alanında bir kontaminasyon kaynağı yaratacağından ve çalışmaları tehlikeye atacağından sıcaklık kontrolü harici su banyosu ile gerçekleştirilmemelidir.</w:t>
      </w:r>
    </w:p>
    <w:p w14:paraId="270CF498" w14:textId="77777777" w:rsidR="004E6D0C" w:rsidRPr="0054515E"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r w:rsidRPr="0054515E">
        <w:rPr>
          <w:rFonts w:ascii="Times New Roman" w:hAnsi="Times New Roman" w:cs="Times New Roman"/>
          <w:sz w:val="24"/>
          <w:szCs w:val="24"/>
        </w:rPr>
        <w:t>Cihaz, petri-</w:t>
      </w:r>
      <w:proofErr w:type="spellStart"/>
      <w:r w:rsidRPr="0054515E">
        <w:rPr>
          <w:rFonts w:ascii="Times New Roman" w:hAnsi="Times New Roman" w:cs="Times New Roman"/>
          <w:sz w:val="24"/>
          <w:szCs w:val="24"/>
        </w:rPr>
        <w:t>dish</w:t>
      </w:r>
      <w:proofErr w:type="spellEnd"/>
      <w:r w:rsidRPr="0054515E">
        <w:rPr>
          <w:rFonts w:ascii="Times New Roman" w:hAnsi="Times New Roman" w:cs="Times New Roman"/>
          <w:sz w:val="24"/>
          <w:szCs w:val="24"/>
        </w:rPr>
        <w:t xml:space="preserve">, </w:t>
      </w:r>
      <w:proofErr w:type="spellStart"/>
      <w:r w:rsidRPr="0054515E">
        <w:rPr>
          <w:rFonts w:ascii="Times New Roman" w:hAnsi="Times New Roman" w:cs="Times New Roman"/>
          <w:sz w:val="24"/>
          <w:szCs w:val="24"/>
        </w:rPr>
        <w:t>glass-slide</w:t>
      </w:r>
      <w:proofErr w:type="spellEnd"/>
      <w:r w:rsidRPr="0054515E">
        <w:rPr>
          <w:rFonts w:ascii="Times New Roman" w:hAnsi="Times New Roman" w:cs="Times New Roman"/>
          <w:sz w:val="24"/>
          <w:szCs w:val="24"/>
        </w:rPr>
        <w:t xml:space="preserve">, 6-well-plate, 12-well-plate, 24-well </w:t>
      </w:r>
      <w:proofErr w:type="spellStart"/>
      <w:r w:rsidRPr="0054515E">
        <w:rPr>
          <w:rFonts w:ascii="Times New Roman" w:hAnsi="Times New Roman" w:cs="Times New Roman"/>
          <w:sz w:val="24"/>
          <w:szCs w:val="24"/>
        </w:rPr>
        <w:t>plate</w:t>
      </w:r>
      <w:proofErr w:type="spellEnd"/>
      <w:r>
        <w:rPr>
          <w:rFonts w:ascii="Times New Roman" w:hAnsi="Times New Roman" w:cs="Times New Roman"/>
          <w:sz w:val="24"/>
          <w:szCs w:val="24"/>
        </w:rPr>
        <w:t>,</w:t>
      </w:r>
      <w:r w:rsidRPr="0054515E">
        <w:rPr>
          <w:rFonts w:ascii="Times New Roman" w:hAnsi="Times New Roman" w:cs="Times New Roman"/>
          <w:sz w:val="24"/>
          <w:szCs w:val="24"/>
        </w:rPr>
        <w:t xml:space="preserve"> 96-well</w:t>
      </w:r>
      <w:r>
        <w:rPr>
          <w:rFonts w:ascii="Times New Roman" w:hAnsi="Times New Roman" w:cs="Times New Roman"/>
          <w:sz w:val="24"/>
          <w:szCs w:val="24"/>
        </w:rPr>
        <w:t>-</w:t>
      </w:r>
      <w:r w:rsidRPr="0054515E">
        <w:rPr>
          <w:rFonts w:ascii="Times New Roman" w:hAnsi="Times New Roman" w:cs="Times New Roman"/>
          <w:sz w:val="24"/>
          <w:szCs w:val="24"/>
        </w:rPr>
        <w:t>plate</w:t>
      </w:r>
      <w:r>
        <w:rPr>
          <w:rFonts w:ascii="Times New Roman" w:hAnsi="Times New Roman" w:cs="Times New Roman"/>
          <w:sz w:val="24"/>
          <w:szCs w:val="24"/>
        </w:rPr>
        <w:t xml:space="preserve"> ya da 384-well-plate</w:t>
      </w:r>
      <w:r w:rsidRPr="0054515E">
        <w:rPr>
          <w:rFonts w:ascii="Times New Roman" w:hAnsi="Times New Roman" w:cs="Times New Roman"/>
          <w:sz w:val="24"/>
          <w:szCs w:val="24"/>
        </w:rPr>
        <w:t xml:space="preserve"> içerisine basım yapmaya uygun olmalıdır. </w:t>
      </w:r>
      <w:r>
        <w:rPr>
          <w:rFonts w:ascii="Times New Roman" w:hAnsi="Times New Roman" w:cs="Times New Roman"/>
          <w:sz w:val="24"/>
          <w:szCs w:val="24"/>
        </w:rPr>
        <w:t>İhtiyaç olması halinde cihaz ile araştırmacının çalışmasına özel kuyu sayısına sahip plakalar ile çalışmak ve bu plakaları sistemin dokunmatik arayüzüne tanıtmak mümkün olmalıdır. Sistemin dokunmatik ekran arayüzü üzerinden hangi kuyular içerisine basım yapacağı seçilebilmelidir.</w:t>
      </w:r>
    </w:p>
    <w:p w14:paraId="371034A6" w14:textId="77777777" w:rsidR="004E6D0C"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r w:rsidRPr="0054515E">
        <w:rPr>
          <w:rFonts w:ascii="Times New Roman" w:hAnsi="Times New Roman" w:cs="Times New Roman"/>
          <w:sz w:val="24"/>
          <w:szCs w:val="24"/>
        </w:rPr>
        <w:t xml:space="preserve">Üretici firma kemik doku, </w:t>
      </w:r>
      <w:r>
        <w:rPr>
          <w:rFonts w:ascii="Times New Roman" w:hAnsi="Times New Roman" w:cs="Times New Roman"/>
          <w:sz w:val="24"/>
          <w:szCs w:val="24"/>
        </w:rPr>
        <w:t xml:space="preserve">kıkırdak doku, damar doku, sinir doku, pankreas, karaciğer, </w:t>
      </w:r>
      <w:r w:rsidRPr="0054515E">
        <w:rPr>
          <w:rFonts w:ascii="Times New Roman" w:hAnsi="Times New Roman" w:cs="Times New Roman"/>
          <w:sz w:val="24"/>
          <w:szCs w:val="24"/>
        </w:rPr>
        <w:t xml:space="preserve">deri ya da </w:t>
      </w:r>
      <w:r>
        <w:rPr>
          <w:rFonts w:ascii="Times New Roman" w:hAnsi="Times New Roman" w:cs="Times New Roman"/>
          <w:sz w:val="24"/>
          <w:szCs w:val="24"/>
        </w:rPr>
        <w:t xml:space="preserve">kök hücre gibi doku ve hücre spesifik basıma hazır </w:t>
      </w:r>
      <w:proofErr w:type="spellStart"/>
      <w:r>
        <w:rPr>
          <w:rFonts w:ascii="Times New Roman" w:hAnsi="Times New Roman" w:cs="Times New Roman"/>
          <w:sz w:val="24"/>
          <w:szCs w:val="24"/>
        </w:rPr>
        <w:t>biyomürekkep</w:t>
      </w:r>
      <w:proofErr w:type="spellEnd"/>
      <w:r>
        <w:rPr>
          <w:rFonts w:ascii="Times New Roman" w:hAnsi="Times New Roman" w:cs="Times New Roman"/>
          <w:sz w:val="24"/>
          <w:szCs w:val="24"/>
        </w:rPr>
        <w:t xml:space="preserve"> </w:t>
      </w:r>
      <w:r w:rsidRPr="0054515E">
        <w:rPr>
          <w:rFonts w:ascii="Times New Roman" w:hAnsi="Times New Roman" w:cs="Times New Roman"/>
          <w:sz w:val="24"/>
          <w:szCs w:val="24"/>
        </w:rPr>
        <w:t>(</w:t>
      </w:r>
      <w:proofErr w:type="spellStart"/>
      <w:r w:rsidRPr="0054515E">
        <w:rPr>
          <w:rFonts w:ascii="Times New Roman" w:hAnsi="Times New Roman" w:cs="Times New Roman"/>
          <w:sz w:val="24"/>
          <w:szCs w:val="24"/>
        </w:rPr>
        <w:t>bioink</w:t>
      </w:r>
      <w:proofErr w:type="spellEnd"/>
      <w:r w:rsidRPr="0054515E">
        <w:rPr>
          <w:rFonts w:ascii="Times New Roman" w:hAnsi="Times New Roman" w:cs="Times New Roman"/>
          <w:sz w:val="24"/>
          <w:szCs w:val="24"/>
        </w:rPr>
        <w:t>) malzemeleri</w:t>
      </w:r>
      <w:r>
        <w:rPr>
          <w:rFonts w:ascii="Times New Roman" w:hAnsi="Times New Roman" w:cs="Times New Roman"/>
          <w:sz w:val="24"/>
          <w:szCs w:val="24"/>
        </w:rPr>
        <w:t xml:space="preserve">n de üreticisi olmalıdır. </w:t>
      </w:r>
    </w:p>
    <w:p w14:paraId="03C09E73" w14:textId="77777777" w:rsidR="004E6D0C"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r>
        <w:rPr>
          <w:rFonts w:ascii="Times New Roman" w:hAnsi="Times New Roman" w:cs="Times New Roman"/>
          <w:sz w:val="24"/>
          <w:szCs w:val="24"/>
        </w:rPr>
        <w:t xml:space="preserve">Üretici firma </w:t>
      </w:r>
      <w:proofErr w:type="spellStart"/>
      <w:r>
        <w:rPr>
          <w:rFonts w:ascii="Times New Roman" w:hAnsi="Times New Roman" w:cs="Times New Roman"/>
          <w:sz w:val="24"/>
          <w:szCs w:val="24"/>
        </w:rPr>
        <w:t>GelMA</w:t>
      </w:r>
      <w:proofErr w:type="spellEnd"/>
      <w:r>
        <w:rPr>
          <w:rFonts w:ascii="Times New Roman" w:hAnsi="Times New Roman" w:cs="Times New Roman"/>
          <w:sz w:val="24"/>
          <w:szCs w:val="24"/>
        </w:rPr>
        <w:t xml:space="preserve">, kolajen, aljinat, </w:t>
      </w:r>
      <w:proofErr w:type="spellStart"/>
      <w:r>
        <w:rPr>
          <w:rFonts w:ascii="Times New Roman" w:hAnsi="Times New Roman" w:cs="Times New Roman"/>
          <w:sz w:val="24"/>
          <w:szCs w:val="24"/>
        </w:rPr>
        <w:t>kitosan</w:t>
      </w:r>
      <w:proofErr w:type="spellEnd"/>
      <w:r>
        <w:rPr>
          <w:rFonts w:ascii="Times New Roman" w:hAnsi="Times New Roman" w:cs="Times New Roman"/>
          <w:sz w:val="24"/>
          <w:szCs w:val="24"/>
        </w:rPr>
        <w:t xml:space="preserve"> temelli </w:t>
      </w:r>
      <w:proofErr w:type="spellStart"/>
      <w:r>
        <w:rPr>
          <w:rFonts w:ascii="Times New Roman" w:hAnsi="Times New Roman" w:cs="Times New Roman"/>
          <w:sz w:val="24"/>
          <w:szCs w:val="24"/>
        </w:rPr>
        <w:t>biyomürekkepler</w:t>
      </w:r>
      <w:proofErr w:type="spellEnd"/>
      <w:r>
        <w:rPr>
          <w:rFonts w:ascii="Times New Roman" w:hAnsi="Times New Roman" w:cs="Times New Roman"/>
          <w:sz w:val="24"/>
          <w:szCs w:val="24"/>
        </w:rPr>
        <w:t xml:space="preserve"> ile termoplastik özellikli veya destek malzemesi olarak kullanılabilecek biyomalzemelerin de üreticisi olmalıdır.</w:t>
      </w:r>
      <w:r w:rsidRPr="005B6E91">
        <w:rPr>
          <w:rFonts w:ascii="Times New Roman" w:hAnsi="Times New Roman" w:cs="Times New Roman"/>
          <w:sz w:val="24"/>
          <w:szCs w:val="24"/>
        </w:rPr>
        <w:t xml:space="preserve"> </w:t>
      </w:r>
    </w:p>
    <w:p w14:paraId="0F8B4299" w14:textId="77777777" w:rsidR="004E6D0C" w:rsidRPr="005B6E91"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r>
        <w:rPr>
          <w:rFonts w:ascii="Times New Roman" w:hAnsi="Times New Roman" w:cs="Times New Roman"/>
          <w:sz w:val="24"/>
          <w:szCs w:val="24"/>
        </w:rPr>
        <w:t xml:space="preserve">Araştırmacı üreticinin raf ürünü olan kullanıma hazır </w:t>
      </w:r>
      <w:proofErr w:type="spellStart"/>
      <w:r>
        <w:rPr>
          <w:rFonts w:ascii="Times New Roman" w:hAnsi="Times New Roman" w:cs="Times New Roman"/>
          <w:sz w:val="24"/>
          <w:szCs w:val="24"/>
        </w:rPr>
        <w:t>biyomürekkep</w:t>
      </w:r>
      <w:proofErr w:type="spellEnd"/>
      <w:r>
        <w:rPr>
          <w:rFonts w:ascii="Times New Roman" w:hAnsi="Times New Roman" w:cs="Times New Roman"/>
          <w:sz w:val="24"/>
          <w:szCs w:val="24"/>
        </w:rPr>
        <w:t xml:space="preserve"> malzemeleriyle çalışabileceği gibi </w:t>
      </w:r>
      <w:r w:rsidRPr="0054515E">
        <w:rPr>
          <w:rFonts w:ascii="Times New Roman" w:hAnsi="Times New Roman" w:cs="Times New Roman"/>
          <w:sz w:val="24"/>
          <w:szCs w:val="24"/>
        </w:rPr>
        <w:t xml:space="preserve">kendi geliştirdiği içeriklerdeki </w:t>
      </w:r>
      <w:r>
        <w:rPr>
          <w:rFonts w:ascii="Times New Roman" w:hAnsi="Times New Roman" w:cs="Times New Roman"/>
          <w:sz w:val="24"/>
          <w:szCs w:val="24"/>
        </w:rPr>
        <w:t>biyo</w:t>
      </w:r>
      <w:r w:rsidRPr="0054515E">
        <w:rPr>
          <w:rFonts w:ascii="Times New Roman" w:hAnsi="Times New Roman" w:cs="Times New Roman"/>
          <w:sz w:val="24"/>
          <w:szCs w:val="24"/>
        </w:rPr>
        <w:t>malzemeler</w:t>
      </w:r>
      <w:r>
        <w:rPr>
          <w:rFonts w:ascii="Times New Roman" w:hAnsi="Times New Roman" w:cs="Times New Roman"/>
          <w:sz w:val="24"/>
          <w:szCs w:val="24"/>
        </w:rPr>
        <w:t>le</w:t>
      </w:r>
      <w:r w:rsidRPr="0054515E">
        <w:rPr>
          <w:rFonts w:ascii="Times New Roman" w:hAnsi="Times New Roman" w:cs="Times New Roman"/>
          <w:sz w:val="24"/>
          <w:szCs w:val="24"/>
        </w:rPr>
        <w:t xml:space="preserve"> </w:t>
      </w:r>
      <w:r>
        <w:rPr>
          <w:rFonts w:ascii="Times New Roman" w:hAnsi="Times New Roman" w:cs="Times New Roman"/>
          <w:sz w:val="24"/>
          <w:szCs w:val="24"/>
        </w:rPr>
        <w:t xml:space="preserve">de </w:t>
      </w:r>
      <w:r w:rsidRPr="0054515E">
        <w:rPr>
          <w:rFonts w:ascii="Times New Roman" w:hAnsi="Times New Roman" w:cs="Times New Roman"/>
          <w:sz w:val="24"/>
          <w:szCs w:val="24"/>
        </w:rPr>
        <w:t>çalışabilmelidir.</w:t>
      </w:r>
      <w:r>
        <w:rPr>
          <w:rFonts w:ascii="Times New Roman" w:hAnsi="Times New Roman" w:cs="Times New Roman"/>
          <w:sz w:val="24"/>
          <w:szCs w:val="24"/>
        </w:rPr>
        <w:t xml:space="preserve"> Üretici firma araştırmacının kendi </w:t>
      </w:r>
      <w:proofErr w:type="spellStart"/>
      <w:r>
        <w:rPr>
          <w:rFonts w:ascii="Times New Roman" w:hAnsi="Times New Roman" w:cs="Times New Roman"/>
          <w:sz w:val="24"/>
          <w:szCs w:val="24"/>
        </w:rPr>
        <w:t>biyomürekkeplerini</w:t>
      </w:r>
      <w:proofErr w:type="spellEnd"/>
      <w:r>
        <w:rPr>
          <w:rFonts w:ascii="Times New Roman" w:hAnsi="Times New Roman" w:cs="Times New Roman"/>
          <w:sz w:val="24"/>
          <w:szCs w:val="24"/>
        </w:rPr>
        <w:t xml:space="preserve"> geliştirmesini sağlamak üzere aljinat, kolajen, </w:t>
      </w:r>
      <w:proofErr w:type="spellStart"/>
      <w:r>
        <w:rPr>
          <w:rFonts w:ascii="Times New Roman" w:hAnsi="Times New Roman" w:cs="Times New Roman"/>
          <w:sz w:val="24"/>
          <w:szCs w:val="24"/>
        </w:rPr>
        <w:t>gelMA</w:t>
      </w:r>
      <w:proofErr w:type="spellEnd"/>
      <w:r>
        <w:rPr>
          <w:rFonts w:ascii="Times New Roman" w:hAnsi="Times New Roman" w:cs="Times New Roman"/>
          <w:sz w:val="24"/>
          <w:szCs w:val="24"/>
        </w:rPr>
        <w:t xml:space="preserve">, selüloz gibi stok solüsyonlar ve aljinat, kolajen, </w:t>
      </w:r>
      <w:proofErr w:type="spellStart"/>
      <w:r>
        <w:rPr>
          <w:rFonts w:ascii="Times New Roman" w:hAnsi="Times New Roman" w:cs="Times New Roman"/>
          <w:sz w:val="24"/>
          <w:szCs w:val="24"/>
        </w:rPr>
        <w:t>gelMA</w:t>
      </w:r>
      <w:proofErr w:type="spellEnd"/>
      <w:r>
        <w:rPr>
          <w:rFonts w:ascii="Times New Roman" w:hAnsi="Times New Roman" w:cs="Times New Roman"/>
          <w:sz w:val="24"/>
          <w:szCs w:val="24"/>
        </w:rPr>
        <w:t xml:space="preserve"> gibi malzemelerin liyofilize tozlarının da üreticisi olmalıdır. Üretici firma ayrıca </w:t>
      </w:r>
      <w:proofErr w:type="spellStart"/>
      <w:r>
        <w:rPr>
          <w:rFonts w:ascii="Times New Roman" w:hAnsi="Times New Roman" w:cs="Times New Roman"/>
          <w:sz w:val="24"/>
          <w:szCs w:val="24"/>
        </w:rPr>
        <w:t>biyomürekkep</w:t>
      </w:r>
      <w:proofErr w:type="spellEnd"/>
      <w:r>
        <w:rPr>
          <w:rFonts w:ascii="Times New Roman" w:hAnsi="Times New Roman" w:cs="Times New Roman"/>
          <w:sz w:val="24"/>
          <w:szCs w:val="24"/>
        </w:rPr>
        <w:t xml:space="preserve"> geliştirmede kalınlaştırıcı etki sağlayan </w:t>
      </w:r>
      <w:proofErr w:type="spellStart"/>
      <w:r w:rsidRPr="009E66C4">
        <w:rPr>
          <w:rFonts w:ascii="Times New Roman" w:hAnsi="Times New Roman" w:cs="Times New Roman"/>
          <w:sz w:val="24"/>
          <w:szCs w:val="24"/>
        </w:rPr>
        <w:t>Glucomannan</w:t>
      </w:r>
      <w:proofErr w:type="spellEnd"/>
      <w:r>
        <w:rPr>
          <w:rFonts w:ascii="Times New Roman" w:hAnsi="Times New Roman" w:cs="Times New Roman"/>
          <w:sz w:val="24"/>
          <w:szCs w:val="24"/>
        </w:rPr>
        <w:t xml:space="preserve"> gibi malzemelerin ya da kürleme ve yeniden yapılandırma amacıyla kullanılacak yardımcı ajanların da üreticisi olmalıdır.  </w:t>
      </w:r>
    </w:p>
    <w:p w14:paraId="6C86B07C" w14:textId="77777777" w:rsidR="004E6D0C"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r>
        <w:rPr>
          <w:rFonts w:ascii="Times New Roman" w:hAnsi="Times New Roman" w:cs="Times New Roman"/>
          <w:sz w:val="24"/>
          <w:szCs w:val="24"/>
        </w:rPr>
        <w:t>Doku mühendisliği, rejeneratif tıp ve ilaç geliştirme laboratuvar araştırmalarının klinik aşamaya aktarılabilmesini sağlamak üzere üretici firma tıbbi kullanıma uygun (</w:t>
      </w:r>
      <w:proofErr w:type="spellStart"/>
      <w:r>
        <w:rPr>
          <w:rFonts w:ascii="Times New Roman" w:hAnsi="Times New Roman" w:cs="Times New Roman"/>
          <w:sz w:val="24"/>
          <w:szCs w:val="24"/>
        </w:rPr>
        <w:t>medical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grade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biyomürekkep</w:t>
      </w:r>
      <w:proofErr w:type="spellEnd"/>
      <w:r>
        <w:rPr>
          <w:rFonts w:ascii="Times New Roman" w:hAnsi="Times New Roman" w:cs="Times New Roman"/>
          <w:sz w:val="24"/>
          <w:szCs w:val="24"/>
        </w:rPr>
        <w:t xml:space="preserve"> üreticisi olmalıdır.  </w:t>
      </w:r>
    </w:p>
    <w:p w14:paraId="062D7B23" w14:textId="77777777" w:rsidR="004E6D0C" w:rsidRPr="0054515E"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r w:rsidRPr="0054515E">
        <w:rPr>
          <w:rFonts w:ascii="Times New Roman" w:hAnsi="Times New Roman" w:cs="Times New Roman"/>
          <w:sz w:val="24"/>
          <w:szCs w:val="24"/>
        </w:rPr>
        <w:lastRenderedPageBreak/>
        <w:t xml:space="preserve">Sistem dahili </w:t>
      </w:r>
      <w:r>
        <w:rPr>
          <w:rFonts w:ascii="Times New Roman" w:hAnsi="Times New Roman" w:cs="Times New Roman"/>
          <w:sz w:val="24"/>
          <w:szCs w:val="24"/>
        </w:rPr>
        <w:t>kompresöre</w:t>
      </w:r>
      <w:r w:rsidRPr="0054515E">
        <w:rPr>
          <w:rFonts w:ascii="Times New Roman" w:hAnsi="Times New Roman" w:cs="Times New Roman"/>
          <w:sz w:val="24"/>
          <w:szCs w:val="24"/>
        </w:rPr>
        <w:t xml:space="preserve"> sahip olmalıdır ve bu </w:t>
      </w:r>
      <w:r>
        <w:rPr>
          <w:rFonts w:ascii="Times New Roman" w:hAnsi="Times New Roman" w:cs="Times New Roman"/>
          <w:sz w:val="24"/>
          <w:szCs w:val="24"/>
        </w:rPr>
        <w:t xml:space="preserve">dahili kompresör </w:t>
      </w:r>
      <w:r w:rsidRPr="0054515E">
        <w:rPr>
          <w:rFonts w:ascii="Times New Roman" w:hAnsi="Times New Roman" w:cs="Times New Roman"/>
          <w:sz w:val="24"/>
          <w:szCs w:val="24"/>
        </w:rPr>
        <w:t>ile en az 200 kPa basın</w:t>
      </w:r>
      <w:r>
        <w:rPr>
          <w:rFonts w:ascii="Times New Roman" w:hAnsi="Times New Roman" w:cs="Times New Roman"/>
          <w:sz w:val="24"/>
          <w:szCs w:val="24"/>
        </w:rPr>
        <w:t>ca ulaşabilmelidir</w:t>
      </w:r>
      <w:r w:rsidRPr="0054515E">
        <w:rPr>
          <w:rFonts w:ascii="Times New Roman" w:hAnsi="Times New Roman" w:cs="Times New Roman"/>
          <w:sz w:val="24"/>
          <w:szCs w:val="24"/>
        </w:rPr>
        <w:t>. İleride daha yüksek basınçlara ihtiyaç duyulması halinde sisteme opsiyonel olarak sonradan harici bir kaynak eklenebilmelidir. Sistem bu harici kaynak ile en az 700 kPa basıncı tolere edebilmelidir.</w:t>
      </w:r>
    </w:p>
    <w:p w14:paraId="19D9AB62" w14:textId="77777777" w:rsidR="004E6D0C" w:rsidRPr="0054515E"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r w:rsidRPr="0054515E">
        <w:rPr>
          <w:rFonts w:ascii="Times New Roman" w:hAnsi="Times New Roman" w:cs="Times New Roman"/>
          <w:sz w:val="24"/>
          <w:szCs w:val="24"/>
        </w:rPr>
        <w:t>Cihazın eksenel hareketleri hassas mekanik kontrollü olmalıdır.</w:t>
      </w:r>
    </w:p>
    <w:p w14:paraId="4E9094E2" w14:textId="77777777" w:rsidR="004E6D0C" w:rsidRPr="0054515E"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r w:rsidRPr="0054515E">
        <w:rPr>
          <w:rFonts w:ascii="Times New Roman" w:hAnsi="Times New Roman" w:cs="Times New Roman"/>
          <w:sz w:val="24"/>
          <w:szCs w:val="24"/>
        </w:rPr>
        <w:t>Cihazın X-Y-Z eksenlerinde hareket çözünürlüğü en fazla 1µm veya daha iyi olmalıdır.</w:t>
      </w:r>
    </w:p>
    <w:p w14:paraId="1BAC8A7B" w14:textId="77777777" w:rsidR="004E6D0C" w:rsidRPr="0054515E"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bookmarkStart w:id="0" w:name="_Hlk141687305"/>
      <w:r w:rsidRPr="0054515E">
        <w:rPr>
          <w:rFonts w:ascii="Times New Roman" w:hAnsi="Times New Roman" w:cs="Times New Roman"/>
          <w:sz w:val="24"/>
          <w:szCs w:val="24"/>
        </w:rPr>
        <w:t>Sistem</w:t>
      </w:r>
      <w:r>
        <w:rPr>
          <w:rFonts w:ascii="Times New Roman" w:hAnsi="Times New Roman" w:cs="Times New Roman"/>
          <w:sz w:val="24"/>
          <w:szCs w:val="24"/>
        </w:rPr>
        <w:t xml:space="preserve"> ultrasonik-temelli</w:t>
      </w:r>
      <w:r w:rsidRPr="0054515E">
        <w:rPr>
          <w:rFonts w:ascii="Times New Roman" w:hAnsi="Times New Roman" w:cs="Times New Roman"/>
          <w:sz w:val="24"/>
          <w:szCs w:val="24"/>
        </w:rPr>
        <w:t xml:space="preserve"> otomatik kalibrasyon özelliğine sahip olmalıdır.</w:t>
      </w:r>
      <w:r>
        <w:rPr>
          <w:rFonts w:ascii="Times New Roman" w:hAnsi="Times New Roman" w:cs="Times New Roman"/>
          <w:sz w:val="24"/>
          <w:szCs w:val="24"/>
        </w:rPr>
        <w:t xml:space="preserve"> Araştırmacı ihtiyaç duyduğunda sistemin kalibrasyonunu manuel olarak da gerçekleştirebilmelidir</w:t>
      </w:r>
      <w:bookmarkEnd w:id="0"/>
      <w:r>
        <w:rPr>
          <w:rFonts w:ascii="Times New Roman" w:hAnsi="Times New Roman" w:cs="Times New Roman"/>
          <w:sz w:val="24"/>
          <w:szCs w:val="24"/>
        </w:rPr>
        <w:t>.</w:t>
      </w:r>
    </w:p>
    <w:p w14:paraId="45494522" w14:textId="77777777" w:rsidR="004E6D0C" w:rsidRPr="0054515E"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r w:rsidRPr="0054515E">
        <w:rPr>
          <w:rFonts w:ascii="Times New Roman" w:hAnsi="Times New Roman" w:cs="Times New Roman"/>
          <w:sz w:val="24"/>
          <w:szCs w:val="24"/>
        </w:rPr>
        <w:t xml:space="preserve">Cihazın </w:t>
      </w:r>
      <w:r>
        <w:rPr>
          <w:rFonts w:ascii="Times New Roman" w:hAnsi="Times New Roman" w:cs="Times New Roman"/>
          <w:sz w:val="24"/>
          <w:szCs w:val="24"/>
        </w:rPr>
        <w:t>baskı</w:t>
      </w:r>
      <w:r w:rsidRPr="0054515E">
        <w:rPr>
          <w:rFonts w:ascii="Times New Roman" w:hAnsi="Times New Roman" w:cs="Times New Roman"/>
          <w:sz w:val="24"/>
          <w:szCs w:val="24"/>
        </w:rPr>
        <w:t xml:space="preserve"> başlıklarında kullanılan kartuşlar, </w:t>
      </w:r>
      <w:proofErr w:type="spellStart"/>
      <w:r w:rsidRPr="0054515E">
        <w:rPr>
          <w:rFonts w:ascii="Times New Roman" w:hAnsi="Times New Roman" w:cs="Times New Roman"/>
          <w:sz w:val="24"/>
          <w:szCs w:val="24"/>
        </w:rPr>
        <w:t>universal</w:t>
      </w:r>
      <w:proofErr w:type="spellEnd"/>
      <w:r w:rsidRPr="0054515E">
        <w:rPr>
          <w:rFonts w:ascii="Times New Roman" w:hAnsi="Times New Roman" w:cs="Times New Roman"/>
          <w:sz w:val="24"/>
          <w:szCs w:val="24"/>
        </w:rPr>
        <w:t xml:space="preserve"> tipte olmalı, </w:t>
      </w:r>
      <w:proofErr w:type="spellStart"/>
      <w:r w:rsidRPr="0054515E">
        <w:rPr>
          <w:rFonts w:ascii="Times New Roman" w:hAnsi="Times New Roman" w:cs="Times New Roman"/>
          <w:sz w:val="24"/>
          <w:szCs w:val="24"/>
        </w:rPr>
        <w:t>luer-lock</w:t>
      </w:r>
      <w:proofErr w:type="spellEnd"/>
      <w:r w:rsidRPr="0054515E">
        <w:rPr>
          <w:rFonts w:ascii="Times New Roman" w:hAnsi="Times New Roman" w:cs="Times New Roman"/>
          <w:sz w:val="24"/>
          <w:szCs w:val="24"/>
        </w:rPr>
        <w:t xml:space="preserve"> bağlantısı bulunan piyasada mevcut her türlü </w:t>
      </w:r>
      <w:proofErr w:type="spellStart"/>
      <w:r w:rsidRPr="0054515E">
        <w:rPr>
          <w:rFonts w:ascii="Times New Roman" w:hAnsi="Times New Roman" w:cs="Times New Roman"/>
          <w:sz w:val="24"/>
          <w:szCs w:val="24"/>
        </w:rPr>
        <w:t>nozzle</w:t>
      </w:r>
      <w:proofErr w:type="spellEnd"/>
      <w:r w:rsidRPr="0054515E">
        <w:rPr>
          <w:rFonts w:ascii="Times New Roman" w:hAnsi="Times New Roman" w:cs="Times New Roman"/>
          <w:sz w:val="24"/>
          <w:szCs w:val="24"/>
        </w:rPr>
        <w:t xml:space="preserve"> ya da iğne ile kullanılabilmelidir.</w:t>
      </w:r>
    </w:p>
    <w:p w14:paraId="26EE08E3" w14:textId="77777777" w:rsidR="004E6D0C" w:rsidRPr="0054515E"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proofErr w:type="spellStart"/>
      <w:r w:rsidRPr="0054515E">
        <w:rPr>
          <w:rFonts w:ascii="Times New Roman" w:hAnsi="Times New Roman" w:cs="Times New Roman"/>
          <w:sz w:val="24"/>
          <w:szCs w:val="24"/>
        </w:rPr>
        <w:t>Biyoprinter</w:t>
      </w:r>
      <w:proofErr w:type="spellEnd"/>
      <w:r w:rsidRPr="0054515E">
        <w:rPr>
          <w:rFonts w:ascii="Times New Roman" w:hAnsi="Times New Roman" w:cs="Times New Roman"/>
          <w:sz w:val="24"/>
          <w:szCs w:val="24"/>
        </w:rPr>
        <w:t xml:space="preserve"> sistemi ile en az </w:t>
      </w:r>
      <w:r w:rsidRPr="00A63925">
        <w:rPr>
          <w:rFonts w:ascii="Times New Roman" w:hAnsi="Times New Roman" w:cs="Times New Roman"/>
          <w:sz w:val="24"/>
          <w:szCs w:val="24"/>
        </w:rPr>
        <w:t>128×90×90</w:t>
      </w:r>
      <w:r>
        <w:rPr>
          <w:rFonts w:ascii="Times New Roman" w:hAnsi="Times New Roman" w:cs="Times New Roman"/>
          <w:sz w:val="24"/>
          <w:szCs w:val="24"/>
        </w:rPr>
        <w:t xml:space="preserve"> </w:t>
      </w:r>
      <w:r w:rsidRPr="0054515E">
        <w:rPr>
          <w:rFonts w:ascii="Times New Roman" w:hAnsi="Times New Roman" w:cs="Times New Roman"/>
          <w:sz w:val="24"/>
          <w:szCs w:val="24"/>
        </w:rPr>
        <w:t>mm ebatlarda üç-boyutlu yapıların basımı mümkün olmalıdır.</w:t>
      </w:r>
    </w:p>
    <w:p w14:paraId="14D7B6A6" w14:textId="77777777" w:rsidR="004E6D0C" w:rsidRPr="0054515E" w:rsidRDefault="004E6D0C" w:rsidP="004E6D0C">
      <w:pPr>
        <w:pStyle w:val="ListeParagraf"/>
        <w:widowControl/>
        <w:numPr>
          <w:ilvl w:val="0"/>
          <w:numId w:val="26"/>
        </w:numPr>
        <w:tabs>
          <w:tab w:val="left" w:pos="0"/>
          <w:tab w:val="left" w:pos="709"/>
        </w:tabs>
        <w:autoSpaceDE/>
        <w:autoSpaceDN/>
        <w:spacing w:after="120" w:line="276" w:lineRule="auto"/>
        <w:ind w:left="714" w:hanging="572"/>
        <w:rPr>
          <w:rFonts w:ascii="Times New Roman" w:hAnsi="Times New Roman" w:cs="Times New Roman"/>
          <w:sz w:val="24"/>
          <w:szCs w:val="24"/>
        </w:rPr>
      </w:pPr>
      <w:r w:rsidRPr="0054515E">
        <w:rPr>
          <w:rFonts w:ascii="Times New Roman" w:hAnsi="Times New Roman" w:cs="Times New Roman"/>
          <w:sz w:val="24"/>
          <w:szCs w:val="24"/>
        </w:rPr>
        <w:t>Sistem ile hücre süspansiyonları hidrojeller</w:t>
      </w:r>
      <w:r>
        <w:rPr>
          <w:rFonts w:ascii="Times New Roman" w:hAnsi="Times New Roman" w:cs="Times New Roman"/>
          <w:sz w:val="24"/>
          <w:szCs w:val="24"/>
        </w:rPr>
        <w:t xml:space="preserve"> içerisinde</w:t>
      </w:r>
      <w:r w:rsidRPr="0054515E">
        <w:rPr>
          <w:rFonts w:ascii="Times New Roman" w:hAnsi="Times New Roman" w:cs="Times New Roman"/>
          <w:sz w:val="24"/>
          <w:szCs w:val="24"/>
        </w:rPr>
        <w:t xml:space="preserve"> doğrudan yazdırılabilmelidir. Sistem ile birlikte hücre süspansiyonlarını hidrojeller ile homojen karıştırmak için </w:t>
      </w:r>
      <w:proofErr w:type="spellStart"/>
      <w:r w:rsidRPr="0054515E">
        <w:rPr>
          <w:rFonts w:ascii="Times New Roman" w:hAnsi="Times New Roman" w:cs="Times New Roman"/>
          <w:sz w:val="24"/>
          <w:szCs w:val="24"/>
        </w:rPr>
        <w:t>cell-mixer</w:t>
      </w:r>
      <w:proofErr w:type="spellEnd"/>
      <w:r w:rsidRPr="0054515E">
        <w:rPr>
          <w:rFonts w:ascii="Times New Roman" w:hAnsi="Times New Roman" w:cs="Times New Roman"/>
          <w:sz w:val="24"/>
          <w:szCs w:val="24"/>
        </w:rPr>
        <w:t xml:space="preserve"> aparatı sağlanmalıdır.</w:t>
      </w:r>
    </w:p>
    <w:p w14:paraId="3286AB0A" w14:textId="77777777" w:rsidR="004E6D0C" w:rsidRPr="0054515E"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r w:rsidRPr="0054515E">
        <w:rPr>
          <w:rFonts w:ascii="Times New Roman" w:hAnsi="Times New Roman" w:cs="Times New Roman"/>
          <w:sz w:val="24"/>
          <w:szCs w:val="24"/>
        </w:rPr>
        <w:t>Cihaz, basımı neticelendirdiğinde görsel (</w:t>
      </w:r>
      <w:r>
        <w:rPr>
          <w:rFonts w:ascii="Times New Roman" w:hAnsi="Times New Roman" w:cs="Times New Roman"/>
          <w:sz w:val="24"/>
          <w:szCs w:val="24"/>
        </w:rPr>
        <w:t xml:space="preserve">yeşil </w:t>
      </w:r>
      <w:r w:rsidRPr="0054515E">
        <w:rPr>
          <w:rFonts w:ascii="Times New Roman" w:hAnsi="Times New Roman" w:cs="Times New Roman"/>
          <w:sz w:val="24"/>
          <w:szCs w:val="24"/>
        </w:rPr>
        <w:t xml:space="preserve">renkli ışıklandırma) ile araştırmacıyı bilgilendirmelidir. </w:t>
      </w:r>
    </w:p>
    <w:p w14:paraId="735C62F7" w14:textId="77777777" w:rsidR="004E6D0C" w:rsidRPr="00516754"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bookmarkStart w:id="1" w:name="_Hlk141687390"/>
      <w:r w:rsidRPr="00516754">
        <w:rPr>
          <w:rFonts w:ascii="Times New Roman" w:hAnsi="Times New Roman" w:cs="Times New Roman"/>
          <w:sz w:val="24"/>
          <w:szCs w:val="24"/>
        </w:rPr>
        <w:tab/>
      </w:r>
      <w:bookmarkEnd w:id="1"/>
      <w:r w:rsidRPr="00516754">
        <w:rPr>
          <w:rFonts w:ascii="Times New Roman" w:hAnsi="Times New Roman" w:cs="Times New Roman"/>
          <w:sz w:val="24"/>
          <w:szCs w:val="24"/>
        </w:rPr>
        <w:t>Cihaz, iki farklı malzemenin farklı baskı basıncı değerleri ile ayarlanarak iç-içe baskısını (</w:t>
      </w:r>
      <w:proofErr w:type="spellStart"/>
      <w:r w:rsidRPr="00516754">
        <w:rPr>
          <w:rFonts w:ascii="Times New Roman" w:hAnsi="Times New Roman" w:cs="Times New Roman"/>
          <w:sz w:val="24"/>
          <w:szCs w:val="24"/>
        </w:rPr>
        <w:t>co-axial</w:t>
      </w:r>
      <w:proofErr w:type="spellEnd"/>
      <w:r w:rsidRPr="00516754">
        <w:rPr>
          <w:rFonts w:ascii="Times New Roman" w:hAnsi="Times New Roman" w:cs="Times New Roman"/>
          <w:sz w:val="24"/>
          <w:szCs w:val="24"/>
        </w:rPr>
        <w:t>) gerçekleştirebil</w:t>
      </w:r>
      <w:r>
        <w:rPr>
          <w:rFonts w:ascii="Times New Roman" w:hAnsi="Times New Roman" w:cs="Times New Roman"/>
          <w:sz w:val="24"/>
          <w:szCs w:val="24"/>
        </w:rPr>
        <w:t>ecek sistem donanımına sahip olmalıdır</w:t>
      </w:r>
      <w:r w:rsidRPr="00516754">
        <w:rPr>
          <w:rFonts w:ascii="Times New Roman" w:hAnsi="Times New Roman" w:cs="Times New Roman"/>
          <w:sz w:val="24"/>
          <w:szCs w:val="24"/>
        </w:rPr>
        <w:t>. Bunun için cihaz bünyesinde eş zamanlı iki farklı basınç değeri oluşturulabilecek basınçlandırma sistemi bulunmalıdır. Bu sayede iki baskı başlığını farklı basınç değerleri ile eş-zamanlı kullanmak mümkün olmalı ve iç-içe basım gerçekleştirilebilmelidir.</w:t>
      </w:r>
    </w:p>
    <w:p w14:paraId="3A4D90BF" w14:textId="77777777" w:rsidR="004E6D0C" w:rsidRPr="0054515E"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r>
        <w:rPr>
          <w:rFonts w:ascii="Times New Roman" w:hAnsi="Times New Roman" w:cs="Times New Roman"/>
          <w:sz w:val="24"/>
          <w:szCs w:val="24"/>
        </w:rPr>
        <w:t>Cihaz ile birlikte iç-içe baskı (</w:t>
      </w:r>
      <w:proofErr w:type="spellStart"/>
      <w:r>
        <w:rPr>
          <w:rFonts w:ascii="Times New Roman" w:hAnsi="Times New Roman" w:cs="Times New Roman"/>
          <w:sz w:val="24"/>
          <w:szCs w:val="24"/>
        </w:rPr>
        <w:t>co-axial</w:t>
      </w:r>
      <w:proofErr w:type="spellEnd"/>
      <w:r>
        <w:rPr>
          <w:rFonts w:ascii="Times New Roman" w:hAnsi="Times New Roman" w:cs="Times New Roman"/>
          <w:sz w:val="24"/>
          <w:szCs w:val="24"/>
        </w:rPr>
        <w:t xml:space="preserve">) için 16G-12G ebatta bir adet </w:t>
      </w:r>
      <w:proofErr w:type="spellStart"/>
      <w:r>
        <w:rPr>
          <w:rFonts w:ascii="Times New Roman" w:hAnsi="Times New Roman" w:cs="Times New Roman"/>
          <w:sz w:val="24"/>
          <w:szCs w:val="24"/>
        </w:rPr>
        <w:t>co-axial</w:t>
      </w:r>
      <w:proofErr w:type="spellEnd"/>
      <w:r>
        <w:rPr>
          <w:rFonts w:ascii="Times New Roman" w:hAnsi="Times New Roman" w:cs="Times New Roman"/>
          <w:sz w:val="24"/>
          <w:szCs w:val="24"/>
        </w:rPr>
        <w:t xml:space="preserve"> kit verilmelidir. İhtiyaç olması durumunda sisteme farklı ebatlarda </w:t>
      </w:r>
      <w:proofErr w:type="spellStart"/>
      <w:r>
        <w:rPr>
          <w:rFonts w:ascii="Times New Roman" w:hAnsi="Times New Roman" w:cs="Times New Roman"/>
          <w:sz w:val="24"/>
          <w:szCs w:val="24"/>
        </w:rPr>
        <w:t>co-axial</w:t>
      </w:r>
      <w:proofErr w:type="spellEnd"/>
      <w:r>
        <w:rPr>
          <w:rFonts w:ascii="Times New Roman" w:hAnsi="Times New Roman" w:cs="Times New Roman"/>
          <w:sz w:val="24"/>
          <w:szCs w:val="24"/>
        </w:rPr>
        <w:t xml:space="preserve"> kit sonradan </w:t>
      </w:r>
      <w:proofErr w:type="spellStart"/>
      <w:r>
        <w:rPr>
          <w:rFonts w:ascii="Times New Roman" w:hAnsi="Times New Roman" w:cs="Times New Roman"/>
          <w:sz w:val="24"/>
          <w:szCs w:val="24"/>
        </w:rPr>
        <w:t>opisyonel</w:t>
      </w:r>
      <w:proofErr w:type="spellEnd"/>
      <w:r>
        <w:rPr>
          <w:rFonts w:ascii="Times New Roman" w:hAnsi="Times New Roman" w:cs="Times New Roman"/>
          <w:sz w:val="24"/>
          <w:szCs w:val="24"/>
        </w:rPr>
        <w:t xml:space="preserve"> olarak eklenebilmelidir. </w:t>
      </w:r>
      <w:proofErr w:type="spellStart"/>
      <w:r>
        <w:rPr>
          <w:rFonts w:ascii="Times New Roman" w:hAnsi="Times New Roman" w:cs="Times New Roman"/>
          <w:sz w:val="24"/>
          <w:szCs w:val="24"/>
        </w:rPr>
        <w:t>Co-axial</w:t>
      </w:r>
      <w:proofErr w:type="spellEnd"/>
      <w:r>
        <w:rPr>
          <w:rFonts w:ascii="Times New Roman" w:hAnsi="Times New Roman" w:cs="Times New Roman"/>
          <w:sz w:val="24"/>
          <w:szCs w:val="24"/>
        </w:rPr>
        <w:t xml:space="preserve"> kit seçenekleri 16G-12G, 18G-14G, 20G-16G, 22G-16G, 26G-20G ebatlarını içermelidir.</w:t>
      </w:r>
    </w:p>
    <w:p w14:paraId="4CB6C255" w14:textId="77777777" w:rsidR="004E6D0C" w:rsidRPr="0054515E" w:rsidRDefault="004E6D0C" w:rsidP="004E6D0C">
      <w:pPr>
        <w:pStyle w:val="ListeParagraf"/>
        <w:widowControl/>
        <w:numPr>
          <w:ilvl w:val="0"/>
          <w:numId w:val="26"/>
        </w:numPr>
        <w:tabs>
          <w:tab w:val="left" w:pos="0"/>
          <w:tab w:val="left" w:pos="709"/>
        </w:tabs>
        <w:autoSpaceDE/>
        <w:autoSpaceDN/>
        <w:spacing w:after="160" w:line="276" w:lineRule="auto"/>
        <w:ind w:hanging="578"/>
        <w:contextualSpacing/>
        <w:rPr>
          <w:rFonts w:ascii="Times New Roman" w:hAnsi="Times New Roman" w:cs="Times New Roman"/>
          <w:sz w:val="24"/>
          <w:szCs w:val="24"/>
        </w:rPr>
      </w:pPr>
      <w:proofErr w:type="spellStart"/>
      <w:r w:rsidRPr="0054515E">
        <w:rPr>
          <w:rFonts w:ascii="Times New Roman" w:hAnsi="Times New Roman" w:cs="Times New Roman"/>
          <w:sz w:val="24"/>
          <w:szCs w:val="24"/>
        </w:rPr>
        <w:t>Biyoprinter</w:t>
      </w:r>
      <w:proofErr w:type="spellEnd"/>
      <w:r w:rsidRPr="0054515E">
        <w:rPr>
          <w:rFonts w:ascii="Times New Roman" w:hAnsi="Times New Roman" w:cs="Times New Roman"/>
          <w:sz w:val="24"/>
          <w:szCs w:val="24"/>
        </w:rPr>
        <w:t xml:space="preserve"> sistemi ile birlikte</w:t>
      </w:r>
      <w:r>
        <w:rPr>
          <w:rFonts w:ascii="Times New Roman" w:hAnsi="Times New Roman" w:cs="Times New Roman"/>
          <w:sz w:val="24"/>
          <w:szCs w:val="24"/>
        </w:rPr>
        <w:t xml:space="preserve"> üç boyutlu baskı</w:t>
      </w:r>
      <w:r w:rsidRPr="0054515E">
        <w:rPr>
          <w:rFonts w:ascii="Times New Roman" w:hAnsi="Times New Roman" w:cs="Times New Roman"/>
          <w:sz w:val="24"/>
          <w:szCs w:val="24"/>
        </w:rPr>
        <w:t xml:space="preserve"> </w:t>
      </w:r>
      <w:r>
        <w:rPr>
          <w:rFonts w:ascii="Times New Roman" w:hAnsi="Times New Roman" w:cs="Times New Roman"/>
          <w:sz w:val="24"/>
          <w:szCs w:val="24"/>
        </w:rPr>
        <w:t xml:space="preserve">modeli oluşturmadan baskı sonucunu raporlamaya kadar tüm </w:t>
      </w:r>
      <w:proofErr w:type="spellStart"/>
      <w:r>
        <w:rPr>
          <w:rFonts w:ascii="Times New Roman" w:hAnsi="Times New Roman" w:cs="Times New Roman"/>
          <w:sz w:val="24"/>
          <w:szCs w:val="24"/>
        </w:rPr>
        <w:t>biyobaskı</w:t>
      </w:r>
      <w:proofErr w:type="spellEnd"/>
      <w:r>
        <w:rPr>
          <w:rFonts w:ascii="Times New Roman" w:hAnsi="Times New Roman" w:cs="Times New Roman"/>
          <w:sz w:val="24"/>
          <w:szCs w:val="24"/>
        </w:rPr>
        <w:t xml:space="preserve"> iş akışını kapsayan DNA </w:t>
      </w:r>
      <w:proofErr w:type="spellStart"/>
      <w:r>
        <w:rPr>
          <w:rFonts w:ascii="Times New Roman" w:hAnsi="Times New Roman" w:cs="Times New Roman"/>
          <w:sz w:val="24"/>
          <w:szCs w:val="24"/>
        </w:rPr>
        <w:t>Studio</w:t>
      </w:r>
      <w:proofErr w:type="spellEnd"/>
      <w:r>
        <w:rPr>
          <w:rFonts w:ascii="Times New Roman" w:hAnsi="Times New Roman" w:cs="Times New Roman"/>
          <w:sz w:val="24"/>
          <w:szCs w:val="24"/>
        </w:rPr>
        <w:t xml:space="preserve"> 4 </w:t>
      </w:r>
      <w:proofErr w:type="spellStart"/>
      <w:r>
        <w:rPr>
          <w:rFonts w:ascii="Times New Roman" w:hAnsi="Times New Roman" w:cs="Times New Roman"/>
          <w:sz w:val="24"/>
          <w:szCs w:val="24"/>
        </w:rPr>
        <w:t>biyobaskı</w:t>
      </w:r>
      <w:proofErr w:type="spellEnd"/>
      <w:r>
        <w:rPr>
          <w:rFonts w:ascii="Times New Roman" w:hAnsi="Times New Roman" w:cs="Times New Roman"/>
          <w:sz w:val="24"/>
          <w:szCs w:val="24"/>
        </w:rPr>
        <w:t xml:space="preserve"> </w:t>
      </w:r>
      <w:r w:rsidRPr="0054515E">
        <w:rPr>
          <w:rFonts w:ascii="Times New Roman" w:hAnsi="Times New Roman" w:cs="Times New Roman"/>
          <w:sz w:val="24"/>
          <w:szCs w:val="24"/>
        </w:rPr>
        <w:t xml:space="preserve">yazılımı verilmelidir. </w:t>
      </w:r>
      <w:r>
        <w:rPr>
          <w:rFonts w:ascii="Times New Roman" w:hAnsi="Times New Roman" w:cs="Times New Roman"/>
          <w:sz w:val="24"/>
          <w:szCs w:val="24"/>
        </w:rPr>
        <w:t xml:space="preserve">Araştırmacılara pürüzsüz bir </w:t>
      </w:r>
      <w:proofErr w:type="spellStart"/>
      <w:r>
        <w:rPr>
          <w:rFonts w:ascii="Times New Roman" w:hAnsi="Times New Roman" w:cs="Times New Roman"/>
          <w:sz w:val="24"/>
          <w:szCs w:val="24"/>
        </w:rPr>
        <w:t>biyobaskı</w:t>
      </w:r>
      <w:proofErr w:type="spellEnd"/>
      <w:r>
        <w:rPr>
          <w:rFonts w:ascii="Times New Roman" w:hAnsi="Times New Roman" w:cs="Times New Roman"/>
          <w:sz w:val="24"/>
          <w:szCs w:val="24"/>
        </w:rPr>
        <w:t xml:space="preserve"> çalışma imkanı sunmak üzere </w:t>
      </w:r>
      <w:proofErr w:type="spellStart"/>
      <w:r>
        <w:rPr>
          <w:rFonts w:ascii="Times New Roman" w:hAnsi="Times New Roman" w:cs="Times New Roman"/>
          <w:sz w:val="24"/>
          <w:szCs w:val="24"/>
        </w:rPr>
        <w:t>biyobaskı</w:t>
      </w:r>
      <w:proofErr w:type="spellEnd"/>
      <w:r>
        <w:rPr>
          <w:rFonts w:ascii="Times New Roman" w:hAnsi="Times New Roman" w:cs="Times New Roman"/>
          <w:sz w:val="24"/>
          <w:szCs w:val="24"/>
        </w:rPr>
        <w:t xml:space="preserve"> yazılımı en az </w:t>
      </w:r>
      <w:r w:rsidRPr="0054515E">
        <w:rPr>
          <w:rFonts w:ascii="Times New Roman" w:hAnsi="Times New Roman" w:cs="Times New Roman"/>
          <w:sz w:val="24"/>
          <w:szCs w:val="24"/>
        </w:rPr>
        <w:t>aşağıdaki fonksiyonlara sahip olmalıdır:</w:t>
      </w:r>
    </w:p>
    <w:p w14:paraId="1A4A13A5" w14:textId="77777777" w:rsidR="004E6D0C" w:rsidRPr="0054515E" w:rsidRDefault="004E6D0C" w:rsidP="004E6D0C">
      <w:pPr>
        <w:pStyle w:val="ListeParagraf"/>
        <w:tabs>
          <w:tab w:val="left" w:pos="0"/>
          <w:tab w:val="left" w:pos="709"/>
        </w:tabs>
        <w:spacing w:line="276" w:lineRule="auto"/>
        <w:ind w:firstLine="426"/>
        <w:rPr>
          <w:rFonts w:ascii="Times New Roman" w:hAnsi="Times New Roman" w:cs="Times New Roman"/>
          <w:sz w:val="24"/>
          <w:szCs w:val="24"/>
        </w:rPr>
      </w:pPr>
      <w:r w:rsidRPr="0054515E">
        <w:rPr>
          <w:rFonts w:ascii="Times New Roman" w:hAnsi="Times New Roman" w:cs="Times New Roman"/>
          <w:sz w:val="24"/>
          <w:szCs w:val="24"/>
        </w:rPr>
        <w:t xml:space="preserve">* </w:t>
      </w:r>
      <w:r w:rsidRPr="005B2ED5">
        <w:rPr>
          <w:rFonts w:ascii="Times New Roman" w:hAnsi="Times New Roman" w:cs="Times New Roman"/>
          <w:sz w:val="24"/>
          <w:szCs w:val="24"/>
          <w:u w:val="single"/>
        </w:rPr>
        <w:t>Şekil geliştirici</w:t>
      </w:r>
      <w:r w:rsidRPr="0054515E">
        <w:rPr>
          <w:rFonts w:ascii="Times New Roman" w:hAnsi="Times New Roman" w:cs="Times New Roman"/>
          <w:sz w:val="24"/>
          <w:szCs w:val="24"/>
        </w:rPr>
        <w:t>: Baskı tasarımlarını oluşturmak için karmaşık CAD yazılımları</w:t>
      </w:r>
      <w:r>
        <w:rPr>
          <w:rFonts w:ascii="Times New Roman" w:hAnsi="Times New Roman" w:cs="Times New Roman"/>
          <w:sz w:val="24"/>
          <w:szCs w:val="24"/>
        </w:rPr>
        <w:t xml:space="preserve">na ihtiyaç duymadan </w:t>
      </w:r>
      <w:r w:rsidRPr="0054515E">
        <w:rPr>
          <w:rFonts w:ascii="Times New Roman" w:hAnsi="Times New Roman" w:cs="Times New Roman"/>
          <w:sz w:val="24"/>
          <w:szCs w:val="24"/>
        </w:rPr>
        <w:t>otomatik şekillerin kolayca eklen</w:t>
      </w:r>
      <w:r>
        <w:rPr>
          <w:rFonts w:ascii="Times New Roman" w:hAnsi="Times New Roman" w:cs="Times New Roman"/>
          <w:sz w:val="24"/>
          <w:szCs w:val="24"/>
        </w:rPr>
        <w:t>mesine ve/veya</w:t>
      </w:r>
      <w:r w:rsidRPr="0054515E">
        <w:rPr>
          <w:rFonts w:ascii="Times New Roman" w:hAnsi="Times New Roman" w:cs="Times New Roman"/>
          <w:sz w:val="24"/>
          <w:szCs w:val="24"/>
        </w:rPr>
        <w:t xml:space="preserve"> modifiye edilmesine olanak sağlamalıdır.</w:t>
      </w:r>
    </w:p>
    <w:p w14:paraId="26E04F79" w14:textId="77777777" w:rsidR="004E6D0C" w:rsidRPr="0054515E" w:rsidRDefault="004E6D0C" w:rsidP="004E6D0C">
      <w:pPr>
        <w:pStyle w:val="ListeParagraf"/>
        <w:tabs>
          <w:tab w:val="left" w:pos="0"/>
          <w:tab w:val="left" w:pos="709"/>
        </w:tabs>
        <w:spacing w:line="276" w:lineRule="auto"/>
        <w:ind w:firstLine="426"/>
        <w:rPr>
          <w:rFonts w:ascii="Times New Roman" w:hAnsi="Times New Roman" w:cs="Times New Roman"/>
          <w:sz w:val="24"/>
          <w:szCs w:val="24"/>
        </w:rPr>
      </w:pPr>
      <w:r w:rsidRPr="0054515E">
        <w:rPr>
          <w:rFonts w:ascii="Times New Roman" w:hAnsi="Times New Roman" w:cs="Times New Roman"/>
          <w:sz w:val="24"/>
          <w:szCs w:val="24"/>
        </w:rPr>
        <w:t xml:space="preserve">* </w:t>
      </w:r>
      <w:r w:rsidRPr="002A44A5">
        <w:rPr>
          <w:rFonts w:ascii="Times New Roman" w:hAnsi="Times New Roman" w:cs="Times New Roman"/>
          <w:sz w:val="24"/>
          <w:szCs w:val="24"/>
          <w:u w:val="single"/>
        </w:rPr>
        <w:t>G-</w:t>
      </w:r>
      <w:proofErr w:type="spellStart"/>
      <w:r w:rsidRPr="002A44A5">
        <w:rPr>
          <w:rFonts w:ascii="Times New Roman" w:hAnsi="Times New Roman" w:cs="Times New Roman"/>
          <w:sz w:val="24"/>
          <w:szCs w:val="24"/>
          <w:u w:val="single"/>
        </w:rPr>
        <w:t>code</w:t>
      </w:r>
      <w:proofErr w:type="spellEnd"/>
      <w:r w:rsidRPr="002A44A5">
        <w:rPr>
          <w:rFonts w:ascii="Times New Roman" w:hAnsi="Times New Roman" w:cs="Times New Roman"/>
          <w:sz w:val="24"/>
          <w:szCs w:val="24"/>
          <w:u w:val="single"/>
        </w:rPr>
        <w:t xml:space="preserve"> </w:t>
      </w:r>
      <w:r>
        <w:rPr>
          <w:rFonts w:ascii="Times New Roman" w:hAnsi="Times New Roman" w:cs="Times New Roman"/>
          <w:sz w:val="24"/>
          <w:szCs w:val="24"/>
          <w:u w:val="single"/>
        </w:rPr>
        <w:t>Düzenleyici</w:t>
      </w:r>
      <w:r w:rsidRPr="0054515E">
        <w:rPr>
          <w:rFonts w:ascii="Times New Roman" w:hAnsi="Times New Roman" w:cs="Times New Roman"/>
          <w:sz w:val="24"/>
          <w:szCs w:val="24"/>
        </w:rPr>
        <w:t>: G-</w:t>
      </w:r>
      <w:proofErr w:type="spellStart"/>
      <w:r w:rsidRPr="0054515E">
        <w:rPr>
          <w:rFonts w:ascii="Times New Roman" w:hAnsi="Times New Roman" w:cs="Times New Roman"/>
          <w:sz w:val="24"/>
          <w:szCs w:val="24"/>
        </w:rPr>
        <w:t>code</w:t>
      </w:r>
      <w:proofErr w:type="spellEnd"/>
      <w:r w:rsidRPr="0054515E">
        <w:rPr>
          <w:rFonts w:ascii="Times New Roman" w:hAnsi="Times New Roman" w:cs="Times New Roman"/>
          <w:sz w:val="24"/>
          <w:szCs w:val="24"/>
        </w:rPr>
        <w:t xml:space="preserve"> dosyasını doğrudan bir STL dosyası üzerinden geliştirmeyi ya da dahili G-</w:t>
      </w:r>
      <w:proofErr w:type="spellStart"/>
      <w:r w:rsidRPr="0054515E">
        <w:rPr>
          <w:rFonts w:ascii="Times New Roman" w:hAnsi="Times New Roman" w:cs="Times New Roman"/>
          <w:sz w:val="24"/>
          <w:szCs w:val="24"/>
        </w:rPr>
        <w:t>code</w:t>
      </w:r>
      <w:proofErr w:type="spellEnd"/>
      <w:r w:rsidRPr="0054515E">
        <w:rPr>
          <w:rFonts w:ascii="Times New Roman" w:hAnsi="Times New Roman" w:cs="Times New Roman"/>
          <w:sz w:val="24"/>
          <w:szCs w:val="24"/>
        </w:rPr>
        <w:t xml:space="preserve"> düzenleyicisi ile </w:t>
      </w:r>
      <w:r>
        <w:rPr>
          <w:rFonts w:ascii="Times New Roman" w:hAnsi="Times New Roman" w:cs="Times New Roman"/>
          <w:sz w:val="24"/>
          <w:szCs w:val="24"/>
        </w:rPr>
        <w:t>düzenlemeyi</w:t>
      </w:r>
      <w:r w:rsidRPr="0054515E">
        <w:rPr>
          <w:rFonts w:ascii="Times New Roman" w:hAnsi="Times New Roman" w:cs="Times New Roman"/>
          <w:sz w:val="24"/>
          <w:szCs w:val="24"/>
        </w:rPr>
        <w:t xml:space="preserve"> mümkün kılmalıdır. Yazılımın </w:t>
      </w:r>
      <w:proofErr w:type="spellStart"/>
      <w:r w:rsidRPr="0054515E">
        <w:rPr>
          <w:rFonts w:ascii="Times New Roman" w:hAnsi="Times New Roman" w:cs="Times New Roman"/>
          <w:sz w:val="24"/>
          <w:szCs w:val="24"/>
        </w:rPr>
        <w:t>önizleme</w:t>
      </w:r>
      <w:proofErr w:type="spellEnd"/>
      <w:r w:rsidRPr="0054515E">
        <w:rPr>
          <w:rFonts w:ascii="Times New Roman" w:hAnsi="Times New Roman" w:cs="Times New Roman"/>
          <w:sz w:val="24"/>
          <w:szCs w:val="24"/>
        </w:rPr>
        <w:t xml:space="preserve"> modu sayesinde basıma başlamadan önce baskı adımlarını simülasyonda izlemek, hiç bir malzeme ya da hücre sarfı olmadan hataları bu aşamada düzeltmek mümkün olmalıdır.</w:t>
      </w:r>
    </w:p>
    <w:p w14:paraId="0655A715" w14:textId="77777777" w:rsidR="004E6D0C" w:rsidRPr="0054515E" w:rsidRDefault="004E6D0C" w:rsidP="004E6D0C">
      <w:pPr>
        <w:pStyle w:val="ListeParagraf"/>
        <w:tabs>
          <w:tab w:val="left" w:pos="0"/>
          <w:tab w:val="left" w:pos="709"/>
        </w:tabs>
        <w:spacing w:line="276" w:lineRule="auto"/>
        <w:ind w:firstLine="426"/>
        <w:rPr>
          <w:rFonts w:ascii="Times New Roman" w:hAnsi="Times New Roman" w:cs="Times New Roman"/>
          <w:sz w:val="24"/>
          <w:szCs w:val="24"/>
        </w:rPr>
      </w:pPr>
      <w:r w:rsidRPr="0054515E">
        <w:rPr>
          <w:rFonts w:ascii="Times New Roman" w:hAnsi="Times New Roman" w:cs="Times New Roman"/>
          <w:sz w:val="24"/>
          <w:szCs w:val="24"/>
        </w:rPr>
        <w:t xml:space="preserve">* </w:t>
      </w:r>
      <w:r w:rsidRPr="005B2ED5">
        <w:rPr>
          <w:rFonts w:ascii="Times New Roman" w:hAnsi="Times New Roman" w:cs="Times New Roman"/>
          <w:sz w:val="24"/>
          <w:szCs w:val="24"/>
          <w:u w:val="single"/>
        </w:rPr>
        <w:t>Çiz ve Bas</w:t>
      </w:r>
      <w:r w:rsidRPr="0054515E">
        <w:rPr>
          <w:rFonts w:ascii="Times New Roman" w:hAnsi="Times New Roman" w:cs="Times New Roman"/>
          <w:sz w:val="24"/>
          <w:szCs w:val="24"/>
        </w:rPr>
        <w:t xml:space="preserve">: Basım şeklini araştırmacının kalemle çizer gibi kendisinin oluşturmasını </w:t>
      </w:r>
      <w:r w:rsidRPr="0054515E">
        <w:rPr>
          <w:rFonts w:ascii="Times New Roman" w:hAnsi="Times New Roman" w:cs="Times New Roman"/>
          <w:sz w:val="24"/>
          <w:szCs w:val="24"/>
        </w:rPr>
        <w:lastRenderedPageBreak/>
        <w:t xml:space="preserve">sağlamalıdır. Aynı yapıda farklı malzemeleri kullanmak üzere </w:t>
      </w:r>
      <w:r>
        <w:rPr>
          <w:rFonts w:ascii="Times New Roman" w:hAnsi="Times New Roman" w:cs="Times New Roman"/>
          <w:sz w:val="24"/>
          <w:szCs w:val="24"/>
        </w:rPr>
        <w:t xml:space="preserve">çizgi, çember, kare gibi </w:t>
      </w:r>
      <w:r w:rsidRPr="0054515E">
        <w:rPr>
          <w:rFonts w:ascii="Times New Roman" w:hAnsi="Times New Roman" w:cs="Times New Roman"/>
          <w:sz w:val="24"/>
          <w:szCs w:val="24"/>
        </w:rPr>
        <w:t>farklı şekiller çizilebilmeli, bu şekillere farklı baskı başlıkları kolayca atanabilmelidir.</w:t>
      </w:r>
    </w:p>
    <w:p w14:paraId="1EF7871B" w14:textId="77777777" w:rsidR="004E6D0C" w:rsidRPr="0054515E" w:rsidRDefault="004E6D0C" w:rsidP="004E6D0C">
      <w:pPr>
        <w:pStyle w:val="ListeParagraf"/>
        <w:tabs>
          <w:tab w:val="left" w:pos="0"/>
          <w:tab w:val="left" w:pos="709"/>
        </w:tabs>
        <w:spacing w:line="276" w:lineRule="auto"/>
        <w:ind w:firstLine="426"/>
        <w:rPr>
          <w:rFonts w:ascii="Times New Roman" w:hAnsi="Times New Roman" w:cs="Times New Roman"/>
          <w:sz w:val="24"/>
          <w:szCs w:val="24"/>
        </w:rPr>
      </w:pPr>
      <w:r w:rsidRPr="0054515E">
        <w:rPr>
          <w:rFonts w:ascii="Times New Roman" w:hAnsi="Times New Roman" w:cs="Times New Roman"/>
          <w:sz w:val="24"/>
          <w:szCs w:val="24"/>
        </w:rPr>
        <w:t xml:space="preserve">* </w:t>
      </w:r>
      <w:r w:rsidRPr="0042711D">
        <w:rPr>
          <w:rFonts w:ascii="Times New Roman" w:hAnsi="Times New Roman" w:cs="Times New Roman"/>
          <w:sz w:val="24"/>
          <w:szCs w:val="24"/>
          <w:u w:val="single"/>
        </w:rPr>
        <w:t>Baskı Raporu</w:t>
      </w:r>
      <w:r w:rsidRPr="0054515E">
        <w:rPr>
          <w:rFonts w:ascii="Times New Roman" w:hAnsi="Times New Roman" w:cs="Times New Roman"/>
          <w:sz w:val="24"/>
          <w:szCs w:val="24"/>
        </w:rPr>
        <w:t xml:space="preserve">: Basım protokolünün optimize edilmesi, yayın için hazırlanması ya da kalite kontrolünün sağlanması gibi amaçlarla </w:t>
      </w:r>
      <w:proofErr w:type="spellStart"/>
      <w:r>
        <w:rPr>
          <w:rFonts w:ascii="Times New Roman" w:hAnsi="Times New Roman" w:cs="Times New Roman"/>
          <w:sz w:val="24"/>
          <w:szCs w:val="24"/>
        </w:rPr>
        <w:t>biyobasım</w:t>
      </w:r>
      <w:proofErr w:type="spellEnd"/>
      <w:r>
        <w:rPr>
          <w:rFonts w:ascii="Times New Roman" w:hAnsi="Times New Roman" w:cs="Times New Roman"/>
          <w:sz w:val="24"/>
          <w:szCs w:val="24"/>
        </w:rPr>
        <w:t xml:space="preserve"> parametrelerini görsel olarak sunarak </w:t>
      </w:r>
      <w:r w:rsidRPr="0054515E">
        <w:rPr>
          <w:rFonts w:ascii="Times New Roman" w:hAnsi="Times New Roman" w:cs="Times New Roman"/>
          <w:sz w:val="24"/>
          <w:szCs w:val="24"/>
        </w:rPr>
        <w:t>baskı raporları oluşturul</w:t>
      </w:r>
      <w:r>
        <w:rPr>
          <w:rFonts w:ascii="Times New Roman" w:hAnsi="Times New Roman" w:cs="Times New Roman"/>
          <w:sz w:val="24"/>
          <w:szCs w:val="24"/>
        </w:rPr>
        <w:t xml:space="preserve">ması ve böylece </w:t>
      </w:r>
      <w:r w:rsidRPr="0054515E">
        <w:rPr>
          <w:rFonts w:ascii="Times New Roman" w:hAnsi="Times New Roman" w:cs="Times New Roman"/>
          <w:sz w:val="24"/>
          <w:szCs w:val="24"/>
        </w:rPr>
        <w:t>her bir parametrenin takibi sağlanabilmelidir.</w:t>
      </w:r>
    </w:p>
    <w:p w14:paraId="1906CC4F" w14:textId="77777777" w:rsidR="004E6D0C"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r w:rsidRPr="00347665">
        <w:rPr>
          <w:rFonts w:ascii="Times New Roman" w:hAnsi="Times New Roman" w:cs="Times New Roman"/>
          <w:sz w:val="24"/>
          <w:szCs w:val="24"/>
        </w:rPr>
        <w:tab/>
        <w:t xml:space="preserve">Doku mühendisliği, rejeneratif tıp ve ilaç geliştirme laboratuvar araştırmalarının </w:t>
      </w:r>
      <w:r>
        <w:rPr>
          <w:rFonts w:ascii="Times New Roman" w:hAnsi="Times New Roman" w:cs="Times New Roman"/>
          <w:sz w:val="24"/>
          <w:szCs w:val="24"/>
        </w:rPr>
        <w:t xml:space="preserve">ileride </w:t>
      </w:r>
      <w:r w:rsidRPr="00347665">
        <w:rPr>
          <w:rFonts w:ascii="Times New Roman" w:hAnsi="Times New Roman" w:cs="Times New Roman"/>
          <w:sz w:val="24"/>
          <w:szCs w:val="24"/>
        </w:rPr>
        <w:t>klinik aşamaya aktarılabilmesi</w:t>
      </w:r>
      <w:r>
        <w:rPr>
          <w:rFonts w:ascii="Times New Roman" w:hAnsi="Times New Roman" w:cs="Times New Roman"/>
          <w:sz w:val="24"/>
          <w:szCs w:val="24"/>
        </w:rPr>
        <w:t xml:space="preserve"> gözetilerek sistemin DNA </w:t>
      </w:r>
      <w:proofErr w:type="spellStart"/>
      <w:r>
        <w:rPr>
          <w:rFonts w:ascii="Times New Roman" w:hAnsi="Times New Roman" w:cs="Times New Roman"/>
          <w:sz w:val="24"/>
          <w:szCs w:val="24"/>
        </w:rPr>
        <w:t>Studio</w:t>
      </w:r>
      <w:proofErr w:type="spellEnd"/>
      <w:r>
        <w:rPr>
          <w:rFonts w:ascii="Times New Roman" w:hAnsi="Times New Roman" w:cs="Times New Roman"/>
          <w:sz w:val="24"/>
          <w:szCs w:val="24"/>
        </w:rPr>
        <w:t xml:space="preserve"> 4 </w:t>
      </w:r>
      <w:proofErr w:type="spellStart"/>
      <w:r>
        <w:rPr>
          <w:rFonts w:ascii="Times New Roman" w:hAnsi="Times New Roman" w:cs="Times New Roman"/>
          <w:sz w:val="24"/>
          <w:szCs w:val="24"/>
        </w:rPr>
        <w:t>biyobaskı</w:t>
      </w:r>
      <w:proofErr w:type="spellEnd"/>
      <w:r>
        <w:rPr>
          <w:rFonts w:ascii="Times New Roman" w:hAnsi="Times New Roman" w:cs="Times New Roman"/>
          <w:sz w:val="24"/>
          <w:szCs w:val="24"/>
        </w:rPr>
        <w:t xml:space="preserve"> yazılımı</w:t>
      </w:r>
      <w:r w:rsidRPr="00EE4CBB">
        <w:rPr>
          <w:rFonts w:ascii="Times New Roman" w:hAnsi="Times New Roman" w:cs="Times New Roman"/>
          <w:sz w:val="24"/>
          <w:szCs w:val="24"/>
        </w:rPr>
        <w:t xml:space="preserve"> klinik uygulamalar için geliştirilmiş CFR21 </w:t>
      </w:r>
      <w:proofErr w:type="spellStart"/>
      <w:r w:rsidRPr="00EE4CBB">
        <w:rPr>
          <w:rFonts w:ascii="Times New Roman" w:hAnsi="Times New Roman" w:cs="Times New Roman"/>
          <w:sz w:val="24"/>
          <w:szCs w:val="24"/>
        </w:rPr>
        <w:t>Part</w:t>
      </w:r>
      <w:proofErr w:type="spellEnd"/>
      <w:r w:rsidRPr="00EE4CBB">
        <w:rPr>
          <w:rFonts w:ascii="Times New Roman" w:hAnsi="Times New Roman" w:cs="Times New Roman"/>
          <w:sz w:val="24"/>
          <w:szCs w:val="24"/>
        </w:rPr>
        <w:t xml:space="preserve"> 11 regülasyonlarına uyumlu</w:t>
      </w:r>
      <w:r>
        <w:rPr>
          <w:rFonts w:ascii="Times New Roman" w:hAnsi="Times New Roman" w:cs="Times New Roman"/>
          <w:sz w:val="24"/>
          <w:szCs w:val="24"/>
        </w:rPr>
        <w:t xml:space="preserve"> opsiyonel </w:t>
      </w:r>
      <w:proofErr w:type="spellStart"/>
      <w:r w:rsidRPr="00EE4CBB">
        <w:rPr>
          <w:rFonts w:ascii="Times New Roman" w:hAnsi="Times New Roman" w:cs="Times New Roman"/>
          <w:sz w:val="24"/>
          <w:szCs w:val="24"/>
        </w:rPr>
        <w:t>Vault</w:t>
      </w:r>
      <w:proofErr w:type="spellEnd"/>
      <w:r w:rsidRPr="00EE4CBB">
        <w:rPr>
          <w:rFonts w:ascii="Times New Roman" w:hAnsi="Times New Roman" w:cs="Times New Roman"/>
          <w:sz w:val="24"/>
          <w:szCs w:val="24"/>
        </w:rPr>
        <w:t xml:space="preserve"> </w:t>
      </w:r>
      <w:r>
        <w:rPr>
          <w:rFonts w:ascii="Times New Roman" w:hAnsi="Times New Roman" w:cs="Times New Roman"/>
          <w:sz w:val="24"/>
          <w:szCs w:val="24"/>
        </w:rPr>
        <w:t xml:space="preserve">ile geliştirilebilir </w:t>
      </w:r>
      <w:r w:rsidRPr="00EE4CBB">
        <w:rPr>
          <w:rFonts w:ascii="Times New Roman" w:hAnsi="Times New Roman" w:cs="Times New Roman"/>
          <w:sz w:val="24"/>
          <w:szCs w:val="24"/>
        </w:rPr>
        <w:t>özellik</w:t>
      </w:r>
      <w:r>
        <w:rPr>
          <w:rFonts w:ascii="Times New Roman" w:hAnsi="Times New Roman" w:cs="Times New Roman"/>
          <w:sz w:val="24"/>
          <w:szCs w:val="24"/>
        </w:rPr>
        <w:t>t</w:t>
      </w:r>
      <w:r w:rsidRPr="00EE4CBB">
        <w:rPr>
          <w:rFonts w:ascii="Times New Roman" w:hAnsi="Times New Roman" w:cs="Times New Roman"/>
          <w:sz w:val="24"/>
          <w:szCs w:val="24"/>
        </w:rPr>
        <w:t>e</w:t>
      </w:r>
      <w:r>
        <w:rPr>
          <w:rFonts w:ascii="Times New Roman" w:hAnsi="Times New Roman" w:cs="Times New Roman"/>
          <w:sz w:val="24"/>
          <w:szCs w:val="24"/>
        </w:rPr>
        <w:t xml:space="preserve"> olmalıdır</w:t>
      </w:r>
      <w:r w:rsidRPr="00EE4CBB">
        <w:rPr>
          <w:rFonts w:ascii="Times New Roman" w:hAnsi="Times New Roman" w:cs="Times New Roman"/>
          <w:sz w:val="24"/>
          <w:szCs w:val="24"/>
        </w:rPr>
        <w:t>. Bu sayede yazılım içerisinde yönetici, tasarımcı ve operatör gibi farklı yetkinlik seviyelerine sahip kullanıcı profilleri oluştur</w:t>
      </w:r>
      <w:r>
        <w:rPr>
          <w:rFonts w:ascii="Times New Roman" w:hAnsi="Times New Roman" w:cs="Times New Roman"/>
          <w:sz w:val="24"/>
          <w:szCs w:val="24"/>
        </w:rPr>
        <w:t xml:space="preserve">mak mümkün olmalıdır. GMP regülasyonlarına uyumlu olacak şekilde opsiyonel </w:t>
      </w:r>
      <w:proofErr w:type="spellStart"/>
      <w:r>
        <w:rPr>
          <w:rFonts w:ascii="Times New Roman" w:hAnsi="Times New Roman" w:cs="Times New Roman"/>
          <w:sz w:val="24"/>
          <w:szCs w:val="24"/>
        </w:rPr>
        <w:t>Vault</w:t>
      </w:r>
      <w:proofErr w:type="spellEnd"/>
      <w:r>
        <w:rPr>
          <w:rFonts w:ascii="Times New Roman" w:hAnsi="Times New Roman" w:cs="Times New Roman"/>
          <w:sz w:val="24"/>
          <w:szCs w:val="24"/>
        </w:rPr>
        <w:t xml:space="preserve"> yazılımı ile yetkilendirme, kimlik doğrulama ve validasyon mümkün olmalı bu sayede klinik çalışmalarda basım</w:t>
      </w:r>
      <w:r w:rsidRPr="00EE4CBB">
        <w:rPr>
          <w:rFonts w:ascii="Times New Roman" w:hAnsi="Times New Roman" w:cs="Times New Roman"/>
          <w:sz w:val="24"/>
          <w:szCs w:val="24"/>
        </w:rPr>
        <w:t xml:space="preserve"> protokollerini</w:t>
      </w:r>
      <w:r>
        <w:rPr>
          <w:rFonts w:ascii="Times New Roman" w:hAnsi="Times New Roman" w:cs="Times New Roman"/>
          <w:sz w:val="24"/>
          <w:szCs w:val="24"/>
        </w:rPr>
        <w:t>n</w:t>
      </w:r>
      <w:r w:rsidRPr="00EE4CBB">
        <w:rPr>
          <w:rFonts w:ascii="Times New Roman" w:hAnsi="Times New Roman" w:cs="Times New Roman"/>
          <w:sz w:val="24"/>
          <w:szCs w:val="24"/>
        </w:rPr>
        <w:t xml:space="preserve"> güvenliği sağla</w:t>
      </w:r>
      <w:r>
        <w:rPr>
          <w:rFonts w:ascii="Times New Roman" w:hAnsi="Times New Roman" w:cs="Times New Roman"/>
          <w:sz w:val="24"/>
          <w:szCs w:val="24"/>
        </w:rPr>
        <w:t xml:space="preserve">nmalıdır. Cihaz için sunulan CFR21 Part11 regülasyonlarına uyumlu opsiyonel </w:t>
      </w:r>
      <w:proofErr w:type="spellStart"/>
      <w:r>
        <w:rPr>
          <w:rFonts w:ascii="Times New Roman" w:hAnsi="Times New Roman" w:cs="Times New Roman"/>
          <w:sz w:val="24"/>
          <w:szCs w:val="24"/>
        </w:rPr>
        <w:t>Vault</w:t>
      </w:r>
      <w:proofErr w:type="spellEnd"/>
      <w:r>
        <w:rPr>
          <w:rFonts w:ascii="Times New Roman" w:hAnsi="Times New Roman" w:cs="Times New Roman"/>
          <w:sz w:val="24"/>
          <w:szCs w:val="24"/>
        </w:rPr>
        <w:t xml:space="preserve"> yazılımı özellikleri, standart operasyon prosedürleri, her </w:t>
      </w:r>
      <w:proofErr w:type="spellStart"/>
      <w:r>
        <w:rPr>
          <w:rFonts w:ascii="Times New Roman" w:hAnsi="Times New Roman" w:cs="Times New Roman"/>
          <w:sz w:val="24"/>
          <w:szCs w:val="24"/>
        </w:rPr>
        <w:t>bi</w:t>
      </w:r>
      <w:proofErr w:type="spellEnd"/>
      <w:r>
        <w:rPr>
          <w:rFonts w:ascii="Times New Roman" w:hAnsi="Times New Roman" w:cs="Times New Roman"/>
          <w:sz w:val="24"/>
          <w:szCs w:val="24"/>
        </w:rPr>
        <w:t xml:space="preserve"> yetki seviyesindeki iş akışlarını anlatan </w:t>
      </w:r>
      <w:proofErr w:type="spellStart"/>
      <w:r>
        <w:rPr>
          <w:rFonts w:ascii="Times New Roman" w:hAnsi="Times New Roman" w:cs="Times New Roman"/>
          <w:sz w:val="24"/>
          <w:szCs w:val="24"/>
        </w:rPr>
        <w:t>dökümanlar</w:t>
      </w:r>
      <w:proofErr w:type="spellEnd"/>
      <w:r>
        <w:rPr>
          <w:rFonts w:ascii="Times New Roman" w:hAnsi="Times New Roman" w:cs="Times New Roman"/>
          <w:sz w:val="24"/>
          <w:szCs w:val="24"/>
        </w:rPr>
        <w:t xml:space="preserve"> ihale dosyasında sunulmalıdır. </w:t>
      </w:r>
    </w:p>
    <w:p w14:paraId="34D8C0B3" w14:textId="77777777" w:rsidR="004E6D0C"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r>
        <w:rPr>
          <w:rFonts w:ascii="Times New Roman" w:hAnsi="Times New Roman" w:cs="Times New Roman"/>
          <w:sz w:val="24"/>
          <w:szCs w:val="24"/>
        </w:rPr>
        <w:t xml:space="preserve">Cihaz ile birlikte gerçek deri dokuya eşdeğer karmaşık deri doku modeli oluşturmak mümkün olmalıdır. Cihaz gerçek deri dokuya eşdeğer bir deri modeli oluşturmak için </w:t>
      </w:r>
      <w:r w:rsidRPr="006F5CA5">
        <w:rPr>
          <w:rFonts w:ascii="Times New Roman" w:hAnsi="Times New Roman" w:cs="Times New Roman"/>
          <w:sz w:val="24"/>
          <w:szCs w:val="24"/>
        </w:rPr>
        <w:t xml:space="preserve">yağ hücreleri ve kan damarları içeren bir hipodermis tabakası, fibroblastlar, kıl folikülleri ve kılcal damarlar içeren bir </w:t>
      </w:r>
      <w:proofErr w:type="spellStart"/>
      <w:r w:rsidRPr="006F5CA5">
        <w:rPr>
          <w:rFonts w:ascii="Times New Roman" w:hAnsi="Times New Roman" w:cs="Times New Roman"/>
          <w:sz w:val="24"/>
          <w:szCs w:val="24"/>
        </w:rPr>
        <w:t>dermis</w:t>
      </w:r>
      <w:proofErr w:type="spellEnd"/>
      <w:r w:rsidRPr="006F5CA5">
        <w:rPr>
          <w:rFonts w:ascii="Times New Roman" w:hAnsi="Times New Roman" w:cs="Times New Roman"/>
          <w:sz w:val="24"/>
          <w:szCs w:val="24"/>
        </w:rPr>
        <w:t xml:space="preserve"> tabakası ve melanositler içeren bir epidermis tabakası</w:t>
      </w:r>
      <w:r>
        <w:rPr>
          <w:rFonts w:ascii="Times New Roman" w:hAnsi="Times New Roman" w:cs="Times New Roman"/>
          <w:sz w:val="24"/>
          <w:szCs w:val="24"/>
        </w:rPr>
        <w:t xml:space="preserve"> oluşturabilmelidir. Cihaz ile deri doku eşdeğeri doku modelleri oluşturmak üzere çalışmalar gerçekleştirilmiş olmalıdır, bu çalışmalara ilişkin başarılı baskı örneklerini içeren uygulama notları veya yayınlar ihale dosyasında sunulmalıdır. </w:t>
      </w:r>
    </w:p>
    <w:p w14:paraId="7A65703C" w14:textId="77777777" w:rsidR="004E6D0C"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r>
        <w:rPr>
          <w:rFonts w:ascii="Times New Roman" w:hAnsi="Times New Roman" w:cs="Times New Roman"/>
          <w:sz w:val="24"/>
          <w:szCs w:val="24"/>
        </w:rPr>
        <w:t xml:space="preserve">Cihaz, ülkemizdeki ve Dünya çapında diğer ülkelerdeki araştırmacılar tarafından kullanılan, standart seri üretim bir sistem olmalıdır. Sistemin ülkemizde ve farklı ülkelerdeki araştırmacılar tarafından etkin bir şekilde kullanıldığını ve bu cihaz kullanılarak başarılı çalışmalar gerçekleştirildiğini gösteren referanslar ve yayın örnekleri ihale dosyasında sunulmalıdır. </w:t>
      </w:r>
    </w:p>
    <w:p w14:paraId="208FAC81" w14:textId="77777777" w:rsidR="004E6D0C"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r>
        <w:rPr>
          <w:rFonts w:ascii="Times New Roman" w:hAnsi="Times New Roman" w:cs="Times New Roman"/>
          <w:sz w:val="24"/>
          <w:szCs w:val="24"/>
        </w:rPr>
        <w:t xml:space="preserve">Sağlayıcı firma en az altı baskı başlığına sahip </w:t>
      </w:r>
      <w:proofErr w:type="spellStart"/>
      <w:r>
        <w:rPr>
          <w:rFonts w:ascii="Times New Roman" w:hAnsi="Times New Roman" w:cs="Times New Roman"/>
          <w:sz w:val="24"/>
          <w:szCs w:val="24"/>
        </w:rPr>
        <w:t>biyobaskı</w:t>
      </w:r>
      <w:proofErr w:type="spellEnd"/>
      <w:r>
        <w:rPr>
          <w:rFonts w:ascii="Times New Roman" w:hAnsi="Times New Roman" w:cs="Times New Roman"/>
          <w:sz w:val="24"/>
          <w:szCs w:val="24"/>
        </w:rPr>
        <w:t xml:space="preserve"> sistemlerinden ülkemizde en az 3 adet kurmuş olmalı ve bu konuda deneyime sahip olmalıdır. Ülkemizde kurulu bulunan referanslara ilişkin kurum bilgisi, kullanıcı iletişim bilgileri ihale dosyasında sunulmalıdır.</w:t>
      </w:r>
    </w:p>
    <w:p w14:paraId="42D98A55" w14:textId="77777777" w:rsidR="004E6D0C"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r w:rsidRPr="0054515E">
        <w:rPr>
          <w:rFonts w:ascii="Times New Roman" w:hAnsi="Times New Roman" w:cs="Times New Roman"/>
          <w:sz w:val="24"/>
          <w:szCs w:val="24"/>
        </w:rPr>
        <w:t>Cihaz 100-250 VAC, 45-65 Hz şartlarında çalışabilmelidir.</w:t>
      </w:r>
    </w:p>
    <w:p w14:paraId="2E9CC4EF" w14:textId="77777777" w:rsidR="004E6D0C" w:rsidRDefault="004E6D0C" w:rsidP="004E6D0C">
      <w:pPr>
        <w:pStyle w:val="ListeParagraf"/>
        <w:widowControl/>
        <w:numPr>
          <w:ilvl w:val="0"/>
          <w:numId w:val="26"/>
        </w:numPr>
        <w:tabs>
          <w:tab w:val="left" w:pos="0"/>
          <w:tab w:val="left" w:pos="709"/>
        </w:tabs>
        <w:autoSpaceDE/>
        <w:autoSpaceDN/>
        <w:spacing w:after="160" w:line="276" w:lineRule="auto"/>
        <w:ind w:left="714" w:hanging="572"/>
        <w:rPr>
          <w:rFonts w:ascii="Times New Roman" w:hAnsi="Times New Roman" w:cs="Times New Roman"/>
          <w:sz w:val="24"/>
          <w:szCs w:val="24"/>
        </w:rPr>
      </w:pPr>
      <w:r>
        <w:rPr>
          <w:rFonts w:ascii="Times New Roman" w:hAnsi="Times New Roman" w:cs="Times New Roman"/>
          <w:sz w:val="24"/>
          <w:szCs w:val="24"/>
        </w:rPr>
        <w:t xml:space="preserve">İhtiyaç duyulması halinde sağlayıcı firma </w:t>
      </w:r>
      <w:r w:rsidRPr="009A503B">
        <w:rPr>
          <w:rFonts w:ascii="Times New Roman" w:hAnsi="Times New Roman" w:cs="Times New Roman"/>
          <w:sz w:val="24"/>
          <w:szCs w:val="24"/>
        </w:rPr>
        <w:t xml:space="preserve">kurumda veya </w:t>
      </w:r>
      <w:r>
        <w:rPr>
          <w:rFonts w:ascii="Times New Roman" w:hAnsi="Times New Roman" w:cs="Times New Roman"/>
          <w:sz w:val="24"/>
          <w:szCs w:val="24"/>
        </w:rPr>
        <w:t xml:space="preserve">cihazın </w:t>
      </w:r>
      <w:r w:rsidRPr="009A503B">
        <w:rPr>
          <w:rFonts w:ascii="Times New Roman" w:hAnsi="Times New Roman" w:cs="Times New Roman"/>
          <w:sz w:val="24"/>
          <w:szCs w:val="24"/>
        </w:rPr>
        <w:t xml:space="preserve">kurulu </w:t>
      </w:r>
      <w:r>
        <w:rPr>
          <w:rFonts w:ascii="Times New Roman" w:hAnsi="Times New Roman" w:cs="Times New Roman"/>
          <w:sz w:val="24"/>
          <w:szCs w:val="24"/>
        </w:rPr>
        <w:t xml:space="preserve">bulunduğu </w:t>
      </w:r>
      <w:r w:rsidRPr="009A503B">
        <w:rPr>
          <w:rFonts w:ascii="Times New Roman" w:hAnsi="Times New Roman" w:cs="Times New Roman"/>
          <w:sz w:val="24"/>
          <w:szCs w:val="24"/>
        </w:rPr>
        <w:t xml:space="preserve">bir </w:t>
      </w:r>
      <w:r>
        <w:rPr>
          <w:rFonts w:ascii="Times New Roman" w:hAnsi="Times New Roman" w:cs="Times New Roman"/>
          <w:sz w:val="24"/>
          <w:szCs w:val="24"/>
        </w:rPr>
        <w:t>kuruluşta</w:t>
      </w:r>
      <w:r w:rsidRPr="009A503B">
        <w:rPr>
          <w:rFonts w:ascii="Times New Roman" w:hAnsi="Times New Roman" w:cs="Times New Roman"/>
          <w:sz w:val="24"/>
          <w:szCs w:val="24"/>
        </w:rPr>
        <w:t xml:space="preserve"> </w:t>
      </w:r>
      <w:r>
        <w:rPr>
          <w:rFonts w:ascii="Times New Roman" w:hAnsi="Times New Roman" w:cs="Times New Roman"/>
          <w:sz w:val="24"/>
          <w:szCs w:val="24"/>
        </w:rPr>
        <w:t xml:space="preserve">cihaz </w:t>
      </w:r>
      <w:r w:rsidRPr="009A503B">
        <w:rPr>
          <w:rFonts w:ascii="Times New Roman" w:hAnsi="Times New Roman" w:cs="Times New Roman"/>
          <w:sz w:val="24"/>
          <w:szCs w:val="24"/>
        </w:rPr>
        <w:t>tanıtımı</w:t>
      </w:r>
      <w:r>
        <w:rPr>
          <w:rFonts w:ascii="Times New Roman" w:hAnsi="Times New Roman" w:cs="Times New Roman"/>
          <w:sz w:val="24"/>
          <w:szCs w:val="24"/>
        </w:rPr>
        <w:t>nı</w:t>
      </w:r>
      <w:r w:rsidRPr="009A503B">
        <w:rPr>
          <w:rFonts w:ascii="Times New Roman" w:hAnsi="Times New Roman" w:cs="Times New Roman"/>
          <w:sz w:val="24"/>
          <w:szCs w:val="24"/>
        </w:rPr>
        <w:t xml:space="preserve"> (demo) yaparak </w:t>
      </w:r>
      <w:r>
        <w:rPr>
          <w:rFonts w:ascii="Times New Roman" w:hAnsi="Times New Roman" w:cs="Times New Roman"/>
          <w:sz w:val="24"/>
          <w:szCs w:val="24"/>
        </w:rPr>
        <w:t xml:space="preserve">sistemin </w:t>
      </w:r>
      <w:r w:rsidRPr="009A503B">
        <w:rPr>
          <w:rFonts w:ascii="Times New Roman" w:hAnsi="Times New Roman" w:cs="Times New Roman"/>
          <w:sz w:val="24"/>
          <w:szCs w:val="24"/>
        </w:rPr>
        <w:t>bu teknik şartname</w:t>
      </w:r>
      <w:r>
        <w:rPr>
          <w:rFonts w:ascii="Times New Roman" w:hAnsi="Times New Roman" w:cs="Times New Roman"/>
          <w:sz w:val="24"/>
          <w:szCs w:val="24"/>
        </w:rPr>
        <w:t>de belirtilen</w:t>
      </w:r>
      <w:r w:rsidRPr="009A503B">
        <w:rPr>
          <w:rFonts w:ascii="Times New Roman" w:hAnsi="Times New Roman" w:cs="Times New Roman"/>
          <w:sz w:val="24"/>
          <w:szCs w:val="24"/>
        </w:rPr>
        <w:t xml:space="preserve"> maddeleri</w:t>
      </w:r>
      <w:r>
        <w:rPr>
          <w:rFonts w:ascii="Times New Roman" w:hAnsi="Times New Roman" w:cs="Times New Roman"/>
          <w:sz w:val="24"/>
          <w:szCs w:val="24"/>
        </w:rPr>
        <w:t xml:space="preserve"> karşıladığını </w:t>
      </w:r>
      <w:r w:rsidRPr="009A503B">
        <w:rPr>
          <w:rFonts w:ascii="Times New Roman" w:hAnsi="Times New Roman" w:cs="Times New Roman"/>
          <w:sz w:val="24"/>
          <w:szCs w:val="24"/>
        </w:rPr>
        <w:t>kanıtla</w:t>
      </w:r>
      <w:r>
        <w:rPr>
          <w:rFonts w:ascii="Times New Roman" w:hAnsi="Times New Roman" w:cs="Times New Roman"/>
          <w:sz w:val="24"/>
          <w:szCs w:val="24"/>
        </w:rPr>
        <w:t>malıdır</w:t>
      </w:r>
      <w:r w:rsidRPr="009A503B">
        <w:rPr>
          <w:rFonts w:ascii="Times New Roman" w:hAnsi="Times New Roman" w:cs="Times New Roman"/>
          <w:sz w:val="24"/>
          <w:szCs w:val="24"/>
        </w:rPr>
        <w:t>. Bunu için gerekli ekipmanın sağlanması veya organizasyonunun ayarlanması</w:t>
      </w:r>
      <w:r>
        <w:rPr>
          <w:rFonts w:ascii="Times New Roman" w:hAnsi="Times New Roman" w:cs="Times New Roman"/>
          <w:sz w:val="24"/>
          <w:szCs w:val="24"/>
        </w:rPr>
        <w:t xml:space="preserve"> </w:t>
      </w:r>
      <w:r w:rsidRPr="009A503B">
        <w:rPr>
          <w:rFonts w:ascii="Times New Roman" w:hAnsi="Times New Roman" w:cs="Times New Roman"/>
          <w:sz w:val="24"/>
          <w:szCs w:val="24"/>
        </w:rPr>
        <w:t xml:space="preserve">ve tüm masraflar </w:t>
      </w:r>
      <w:r>
        <w:rPr>
          <w:rFonts w:ascii="Times New Roman" w:hAnsi="Times New Roman" w:cs="Times New Roman"/>
          <w:sz w:val="24"/>
          <w:szCs w:val="24"/>
        </w:rPr>
        <w:t xml:space="preserve">sağlayıcı </w:t>
      </w:r>
      <w:r w:rsidRPr="009A503B">
        <w:rPr>
          <w:rFonts w:ascii="Times New Roman" w:hAnsi="Times New Roman" w:cs="Times New Roman"/>
          <w:sz w:val="24"/>
          <w:szCs w:val="24"/>
        </w:rPr>
        <w:t>firmanın sorumluluğunda</w:t>
      </w:r>
      <w:r>
        <w:rPr>
          <w:rFonts w:ascii="Times New Roman" w:hAnsi="Times New Roman" w:cs="Times New Roman"/>
          <w:sz w:val="24"/>
          <w:szCs w:val="24"/>
        </w:rPr>
        <w:t xml:space="preserve"> olmalıdır.</w:t>
      </w:r>
    </w:p>
    <w:p w14:paraId="4F3BC76F" w14:textId="77777777" w:rsidR="004E6D0C" w:rsidRPr="009A503B" w:rsidRDefault="004E6D0C" w:rsidP="004E6D0C">
      <w:pPr>
        <w:pStyle w:val="ListeParagraf"/>
        <w:widowControl/>
        <w:numPr>
          <w:ilvl w:val="0"/>
          <w:numId w:val="26"/>
        </w:numPr>
        <w:tabs>
          <w:tab w:val="left" w:pos="0"/>
          <w:tab w:val="left" w:pos="709"/>
        </w:tabs>
        <w:autoSpaceDE/>
        <w:autoSpaceDN/>
        <w:spacing w:after="160" w:line="276" w:lineRule="auto"/>
        <w:ind w:left="714" w:hanging="572"/>
        <w:rPr>
          <w:rFonts w:ascii="Times New Roman" w:hAnsi="Times New Roman" w:cs="Times New Roman"/>
          <w:sz w:val="24"/>
          <w:szCs w:val="24"/>
        </w:rPr>
      </w:pPr>
      <w:r>
        <w:rPr>
          <w:rFonts w:ascii="Times New Roman" w:hAnsi="Times New Roman" w:cs="Times New Roman"/>
          <w:sz w:val="24"/>
          <w:szCs w:val="24"/>
        </w:rPr>
        <w:t>Demo talep edilmesi durumunda sağlayıcı f</w:t>
      </w:r>
      <w:r w:rsidRPr="008B7F74">
        <w:rPr>
          <w:rFonts w:ascii="Times New Roman" w:hAnsi="Times New Roman" w:cs="Times New Roman"/>
          <w:sz w:val="24"/>
          <w:szCs w:val="24"/>
        </w:rPr>
        <w:t xml:space="preserve">irma </w:t>
      </w:r>
      <w:r>
        <w:rPr>
          <w:rFonts w:ascii="Times New Roman" w:hAnsi="Times New Roman" w:cs="Times New Roman"/>
          <w:sz w:val="24"/>
          <w:szCs w:val="24"/>
        </w:rPr>
        <w:t xml:space="preserve">teknik şartnamede tanımlanan tüm özellikleri ve </w:t>
      </w:r>
      <w:r w:rsidRPr="008B7F74">
        <w:rPr>
          <w:rFonts w:ascii="Times New Roman" w:hAnsi="Times New Roman" w:cs="Times New Roman"/>
          <w:sz w:val="24"/>
          <w:szCs w:val="24"/>
        </w:rPr>
        <w:t>başlık seçeneklerini demo sırasında canlı olarak göstermeli</w:t>
      </w:r>
      <w:r>
        <w:rPr>
          <w:rFonts w:ascii="Times New Roman" w:hAnsi="Times New Roman" w:cs="Times New Roman"/>
          <w:sz w:val="24"/>
          <w:szCs w:val="24"/>
        </w:rPr>
        <w:t>dir</w:t>
      </w:r>
      <w:r w:rsidRPr="008B7F74">
        <w:rPr>
          <w:rFonts w:ascii="Times New Roman" w:hAnsi="Times New Roman" w:cs="Times New Roman"/>
          <w:sz w:val="24"/>
          <w:szCs w:val="24"/>
        </w:rPr>
        <w:t>.</w:t>
      </w:r>
      <w:r>
        <w:rPr>
          <w:rFonts w:ascii="Times New Roman" w:hAnsi="Times New Roman" w:cs="Times New Roman"/>
          <w:sz w:val="24"/>
          <w:szCs w:val="24"/>
        </w:rPr>
        <w:t xml:space="preserve"> Eğer demo sırasında canlı olarak g</w:t>
      </w:r>
      <w:r w:rsidRPr="008B7F74">
        <w:rPr>
          <w:rFonts w:ascii="Times New Roman" w:hAnsi="Times New Roman" w:cs="Times New Roman"/>
          <w:sz w:val="24"/>
          <w:szCs w:val="24"/>
        </w:rPr>
        <w:t>österemiyorsa böyle bir baskı başlığının</w:t>
      </w:r>
      <w:r>
        <w:rPr>
          <w:rFonts w:ascii="Times New Roman" w:hAnsi="Times New Roman" w:cs="Times New Roman"/>
          <w:sz w:val="24"/>
          <w:szCs w:val="24"/>
        </w:rPr>
        <w:t>/özelliğin</w:t>
      </w:r>
      <w:r w:rsidRPr="008B7F74">
        <w:rPr>
          <w:rFonts w:ascii="Times New Roman" w:hAnsi="Times New Roman" w:cs="Times New Roman"/>
          <w:sz w:val="24"/>
          <w:szCs w:val="24"/>
        </w:rPr>
        <w:t xml:space="preserve"> var olduğunu kanıtlayan, başlığın</w:t>
      </w:r>
      <w:r>
        <w:rPr>
          <w:rFonts w:ascii="Times New Roman" w:hAnsi="Times New Roman" w:cs="Times New Roman"/>
          <w:sz w:val="24"/>
          <w:szCs w:val="24"/>
        </w:rPr>
        <w:t>/</w:t>
      </w:r>
      <w:proofErr w:type="spellStart"/>
      <w:r>
        <w:rPr>
          <w:rFonts w:ascii="Times New Roman" w:hAnsi="Times New Roman" w:cs="Times New Roman"/>
          <w:sz w:val="24"/>
          <w:szCs w:val="24"/>
        </w:rPr>
        <w:t>kasesuarın</w:t>
      </w:r>
      <w:proofErr w:type="spellEnd"/>
      <w:r w:rsidRPr="008B7F74">
        <w:rPr>
          <w:rFonts w:ascii="Times New Roman" w:hAnsi="Times New Roman" w:cs="Times New Roman"/>
          <w:sz w:val="24"/>
          <w:szCs w:val="24"/>
        </w:rPr>
        <w:t xml:space="preserve"> aktif şekilde çalıştığını gösteren bir video </w:t>
      </w:r>
      <w:r>
        <w:rPr>
          <w:rFonts w:ascii="Times New Roman" w:hAnsi="Times New Roman" w:cs="Times New Roman"/>
          <w:sz w:val="24"/>
          <w:szCs w:val="24"/>
        </w:rPr>
        <w:t>sunmalıdır.</w:t>
      </w:r>
      <w:r w:rsidRPr="008B7F74">
        <w:rPr>
          <w:rFonts w:ascii="Times New Roman" w:hAnsi="Times New Roman" w:cs="Times New Roman"/>
          <w:sz w:val="24"/>
          <w:szCs w:val="24"/>
        </w:rPr>
        <w:t xml:space="preserve"> Web sayfasında </w:t>
      </w:r>
      <w:r>
        <w:rPr>
          <w:rFonts w:ascii="Times New Roman" w:hAnsi="Times New Roman" w:cs="Times New Roman"/>
          <w:sz w:val="24"/>
          <w:szCs w:val="24"/>
        </w:rPr>
        <w:t xml:space="preserve">özelliklerin listelenmesi ya da çizim görsellerinin </w:t>
      </w:r>
      <w:r w:rsidRPr="008B7F74">
        <w:rPr>
          <w:rFonts w:ascii="Times New Roman" w:hAnsi="Times New Roman" w:cs="Times New Roman"/>
          <w:sz w:val="24"/>
          <w:szCs w:val="24"/>
        </w:rPr>
        <w:t>yer al</w:t>
      </w:r>
      <w:r>
        <w:rPr>
          <w:rFonts w:ascii="Times New Roman" w:hAnsi="Times New Roman" w:cs="Times New Roman"/>
          <w:sz w:val="24"/>
          <w:szCs w:val="24"/>
        </w:rPr>
        <w:t>ması kanıt olarak kabul edilmeyecektir.</w:t>
      </w:r>
    </w:p>
    <w:p w14:paraId="435ED985" w14:textId="77777777" w:rsidR="004E6D0C" w:rsidRPr="00FD7358" w:rsidRDefault="004E6D0C" w:rsidP="004E6D0C">
      <w:pPr>
        <w:pStyle w:val="ListeParagraf"/>
        <w:widowControl/>
        <w:numPr>
          <w:ilvl w:val="0"/>
          <w:numId w:val="26"/>
        </w:numPr>
        <w:tabs>
          <w:tab w:val="left" w:pos="0"/>
          <w:tab w:val="left" w:pos="709"/>
        </w:tabs>
        <w:autoSpaceDE/>
        <w:autoSpaceDN/>
        <w:spacing w:after="160" w:line="276" w:lineRule="auto"/>
        <w:ind w:left="714" w:hanging="572"/>
        <w:rPr>
          <w:rFonts w:ascii="Times New Roman" w:hAnsi="Times New Roman" w:cs="Times New Roman"/>
          <w:sz w:val="24"/>
          <w:szCs w:val="24"/>
        </w:rPr>
      </w:pPr>
      <w:r w:rsidRPr="0054515E">
        <w:rPr>
          <w:rFonts w:ascii="Times New Roman" w:hAnsi="Times New Roman" w:cs="Times New Roman"/>
          <w:sz w:val="24"/>
          <w:szCs w:val="24"/>
        </w:rPr>
        <w:lastRenderedPageBreak/>
        <w:t xml:space="preserve">Cihaz </w:t>
      </w:r>
      <w:proofErr w:type="spellStart"/>
      <w:r w:rsidRPr="006B3105">
        <w:rPr>
          <w:rFonts w:ascii="Times New Roman" w:hAnsi="Times New Roman" w:cs="Times New Roman"/>
          <w:sz w:val="24"/>
          <w:szCs w:val="24"/>
        </w:rPr>
        <w:t>Electromagnetic</w:t>
      </w:r>
      <w:proofErr w:type="spellEnd"/>
      <w:r w:rsidRPr="006B3105">
        <w:rPr>
          <w:rFonts w:ascii="Times New Roman" w:hAnsi="Times New Roman" w:cs="Times New Roman"/>
          <w:sz w:val="24"/>
          <w:szCs w:val="24"/>
        </w:rPr>
        <w:t xml:space="preserve"> Compatibility</w:t>
      </w:r>
      <w:r>
        <w:rPr>
          <w:rFonts w:ascii="Times New Roman" w:hAnsi="Times New Roman" w:cs="Times New Roman"/>
          <w:sz w:val="24"/>
          <w:szCs w:val="24"/>
        </w:rPr>
        <w:t xml:space="preserve"> </w:t>
      </w:r>
      <w:r w:rsidRPr="006B3105">
        <w:rPr>
          <w:rFonts w:ascii="Times New Roman" w:hAnsi="Times New Roman" w:cs="Times New Roman"/>
          <w:sz w:val="24"/>
          <w:szCs w:val="24"/>
        </w:rPr>
        <w:t>(EMC) Directive 2014/30/EU</w:t>
      </w:r>
      <w:r>
        <w:rPr>
          <w:rFonts w:ascii="Times New Roman" w:hAnsi="Times New Roman" w:cs="Times New Roman"/>
          <w:sz w:val="24"/>
          <w:szCs w:val="24"/>
        </w:rPr>
        <w:t xml:space="preserve">, </w:t>
      </w:r>
      <w:r w:rsidRPr="006B3105">
        <w:rPr>
          <w:rFonts w:ascii="Times New Roman" w:hAnsi="Times New Roman" w:cs="Times New Roman"/>
          <w:sz w:val="24"/>
          <w:szCs w:val="24"/>
        </w:rPr>
        <w:t xml:space="preserve"> </w:t>
      </w:r>
      <w:proofErr w:type="spellStart"/>
      <w:r w:rsidRPr="00FD7358">
        <w:rPr>
          <w:rFonts w:ascii="Times New Roman" w:hAnsi="Times New Roman" w:cs="Times New Roman"/>
          <w:sz w:val="24"/>
          <w:szCs w:val="24"/>
        </w:rPr>
        <w:t>Machinery</w:t>
      </w:r>
      <w:proofErr w:type="spellEnd"/>
      <w:r w:rsidRPr="00FD7358">
        <w:rPr>
          <w:rFonts w:ascii="Times New Roman" w:hAnsi="Times New Roman" w:cs="Times New Roman"/>
          <w:sz w:val="24"/>
          <w:szCs w:val="24"/>
        </w:rPr>
        <w:t xml:space="preserve"> Directive 2006/42/EC</w:t>
      </w:r>
      <w:r>
        <w:rPr>
          <w:rFonts w:ascii="Times New Roman" w:hAnsi="Times New Roman" w:cs="Times New Roman"/>
          <w:sz w:val="24"/>
          <w:szCs w:val="24"/>
        </w:rPr>
        <w:t xml:space="preserve"> ve </w:t>
      </w:r>
      <w:proofErr w:type="spellStart"/>
      <w:r w:rsidRPr="00FD7358">
        <w:rPr>
          <w:rFonts w:ascii="Times New Roman" w:hAnsi="Times New Roman" w:cs="Times New Roman"/>
          <w:sz w:val="24"/>
          <w:szCs w:val="24"/>
        </w:rPr>
        <w:t>RoHS</w:t>
      </w:r>
      <w:proofErr w:type="spellEnd"/>
      <w:r>
        <w:rPr>
          <w:rFonts w:ascii="Times New Roman" w:hAnsi="Times New Roman" w:cs="Times New Roman"/>
          <w:sz w:val="24"/>
          <w:szCs w:val="24"/>
        </w:rPr>
        <w:t xml:space="preserve"> </w:t>
      </w:r>
      <w:r w:rsidRPr="00FD7358">
        <w:rPr>
          <w:rFonts w:ascii="Times New Roman" w:hAnsi="Times New Roman" w:cs="Times New Roman"/>
          <w:sz w:val="24"/>
          <w:szCs w:val="24"/>
        </w:rPr>
        <w:t>Directive 2011/65/EU normlarına uygun olduğu bağımsız bir üçüncü tarafça sertifikalandırılmış CE belgesine sahip olmalıdır.</w:t>
      </w:r>
    </w:p>
    <w:p w14:paraId="28CBA83F" w14:textId="77777777" w:rsidR="004E6D0C"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r w:rsidRPr="0054515E">
        <w:rPr>
          <w:rFonts w:ascii="Times New Roman" w:hAnsi="Times New Roman" w:cs="Times New Roman"/>
          <w:sz w:val="24"/>
          <w:szCs w:val="24"/>
        </w:rPr>
        <w:t xml:space="preserve">Sağlayıcı firma, üretici markanın </w:t>
      </w:r>
      <w:proofErr w:type="spellStart"/>
      <w:r w:rsidRPr="0054515E">
        <w:rPr>
          <w:rFonts w:ascii="Times New Roman" w:hAnsi="Times New Roman" w:cs="Times New Roman"/>
          <w:sz w:val="24"/>
          <w:szCs w:val="24"/>
        </w:rPr>
        <w:t>apostil</w:t>
      </w:r>
      <w:proofErr w:type="spellEnd"/>
      <w:r w:rsidRPr="0054515E">
        <w:rPr>
          <w:rFonts w:ascii="Times New Roman" w:hAnsi="Times New Roman" w:cs="Times New Roman"/>
          <w:sz w:val="24"/>
          <w:szCs w:val="24"/>
        </w:rPr>
        <w:t xml:space="preserve"> kaşeli Türkiye tek yetkili temsilcisi olmalıdır. </w:t>
      </w:r>
    </w:p>
    <w:p w14:paraId="28024611" w14:textId="77777777" w:rsidR="004E6D0C" w:rsidRPr="0054515E"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r>
        <w:rPr>
          <w:rFonts w:ascii="Times New Roman" w:hAnsi="Times New Roman" w:cs="Times New Roman"/>
          <w:sz w:val="24"/>
          <w:szCs w:val="24"/>
        </w:rPr>
        <w:t xml:space="preserve">Sağlayıcı </w:t>
      </w:r>
      <w:proofErr w:type="spellStart"/>
      <w:r>
        <w:rPr>
          <w:rFonts w:ascii="Times New Roman" w:hAnsi="Times New Roman" w:cs="Times New Roman"/>
          <w:sz w:val="24"/>
          <w:szCs w:val="24"/>
        </w:rPr>
        <w:t>fima</w:t>
      </w:r>
      <w:proofErr w:type="spellEnd"/>
      <w:r>
        <w:rPr>
          <w:rFonts w:ascii="Times New Roman" w:hAnsi="Times New Roman" w:cs="Times New Roman"/>
          <w:sz w:val="24"/>
          <w:szCs w:val="24"/>
        </w:rPr>
        <w:t xml:space="preserve">, üreticinin de isminin yer aldığı TSE Hizmet Yeterlilik Belgesine sahip olmalıdır. </w:t>
      </w:r>
    </w:p>
    <w:p w14:paraId="7A46B118" w14:textId="77777777" w:rsidR="004E6D0C"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r w:rsidRPr="0054515E">
        <w:rPr>
          <w:rFonts w:ascii="Times New Roman" w:hAnsi="Times New Roman" w:cs="Times New Roman"/>
          <w:sz w:val="24"/>
          <w:szCs w:val="24"/>
        </w:rPr>
        <w:t xml:space="preserve">Cihazın montaj ve eğitimi sağlayıcı firmanın yetkili servis çalışanları tarafından ücretsiz yapılmalıdır. Cihaz, malzeme ve fabrikasyon hatalarına karşı </w:t>
      </w:r>
      <w:r>
        <w:rPr>
          <w:rFonts w:ascii="Times New Roman" w:hAnsi="Times New Roman" w:cs="Times New Roman"/>
          <w:sz w:val="24"/>
          <w:szCs w:val="24"/>
        </w:rPr>
        <w:t>1</w:t>
      </w:r>
      <w:r w:rsidRPr="0054515E">
        <w:rPr>
          <w:rFonts w:ascii="Times New Roman" w:hAnsi="Times New Roman" w:cs="Times New Roman"/>
          <w:sz w:val="24"/>
          <w:szCs w:val="24"/>
        </w:rPr>
        <w:t xml:space="preserve"> (</w:t>
      </w:r>
      <w:r>
        <w:rPr>
          <w:rFonts w:ascii="Times New Roman" w:hAnsi="Times New Roman" w:cs="Times New Roman"/>
          <w:sz w:val="24"/>
          <w:szCs w:val="24"/>
        </w:rPr>
        <w:t>bir</w:t>
      </w:r>
      <w:r w:rsidRPr="0054515E">
        <w:rPr>
          <w:rFonts w:ascii="Times New Roman" w:hAnsi="Times New Roman" w:cs="Times New Roman"/>
          <w:sz w:val="24"/>
          <w:szCs w:val="24"/>
        </w:rPr>
        <w:t>) yıl süreyle garantili olmalıdır. Garanti süresi dahilinde</w:t>
      </w:r>
      <w:r>
        <w:rPr>
          <w:rFonts w:ascii="Times New Roman" w:hAnsi="Times New Roman" w:cs="Times New Roman"/>
          <w:sz w:val="24"/>
          <w:szCs w:val="24"/>
        </w:rPr>
        <w:t xml:space="preserve"> üretici ve fabrikasyon kaynaklı sebeplerle parça değişimine ihtiyaç duyulması </w:t>
      </w:r>
      <w:proofErr w:type="spellStart"/>
      <w:r>
        <w:rPr>
          <w:rFonts w:ascii="Times New Roman" w:hAnsi="Times New Roman" w:cs="Times New Roman"/>
          <w:sz w:val="24"/>
          <w:szCs w:val="24"/>
        </w:rPr>
        <w:t>halinde</w:t>
      </w:r>
      <w:r w:rsidRPr="0054515E">
        <w:rPr>
          <w:rFonts w:ascii="Times New Roman" w:hAnsi="Times New Roman" w:cs="Times New Roman"/>
          <w:sz w:val="24"/>
          <w:szCs w:val="24"/>
        </w:rPr>
        <w:t>nde</w:t>
      </w:r>
      <w:proofErr w:type="spellEnd"/>
      <w:r w:rsidRPr="0054515E">
        <w:rPr>
          <w:rFonts w:ascii="Times New Roman" w:hAnsi="Times New Roman" w:cs="Times New Roman"/>
          <w:sz w:val="24"/>
          <w:szCs w:val="24"/>
        </w:rPr>
        <w:t xml:space="preserve"> yedek parça sağlayıcı firma tarafından ücretsiz olarak sağlanmalıdır. Bakım, onarım ve teknik servis hizmeti sağlayıcı firma tarafından </w:t>
      </w:r>
      <w:r>
        <w:rPr>
          <w:rFonts w:ascii="Times New Roman" w:hAnsi="Times New Roman" w:cs="Times New Roman"/>
          <w:sz w:val="24"/>
          <w:szCs w:val="24"/>
        </w:rPr>
        <w:t xml:space="preserve">garanti süresince </w:t>
      </w:r>
      <w:r w:rsidRPr="0054515E">
        <w:rPr>
          <w:rFonts w:ascii="Times New Roman" w:hAnsi="Times New Roman" w:cs="Times New Roman"/>
          <w:sz w:val="24"/>
          <w:szCs w:val="24"/>
        </w:rPr>
        <w:t xml:space="preserve">ücretsiz olarak sağlanmalıdır. </w:t>
      </w:r>
      <w:r>
        <w:rPr>
          <w:rFonts w:ascii="Times New Roman" w:hAnsi="Times New Roman" w:cs="Times New Roman"/>
          <w:sz w:val="24"/>
          <w:szCs w:val="24"/>
        </w:rPr>
        <w:t>Sağlayıcı firma</w:t>
      </w:r>
      <w:r w:rsidRPr="0054515E">
        <w:rPr>
          <w:rFonts w:ascii="Times New Roman" w:hAnsi="Times New Roman" w:cs="Times New Roman"/>
          <w:sz w:val="24"/>
          <w:szCs w:val="24"/>
        </w:rPr>
        <w:t xml:space="preserve"> </w:t>
      </w:r>
      <w:r>
        <w:rPr>
          <w:rFonts w:ascii="Times New Roman" w:hAnsi="Times New Roman" w:cs="Times New Roman"/>
          <w:sz w:val="24"/>
          <w:szCs w:val="24"/>
        </w:rPr>
        <w:t>g</w:t>
      </w:r>
      <w:r w:rsidRPr="0054515E">
        <w:rPr>
          <w:rFonts w:ascii="Times New Roman" w:hAnsi="Times New Roman" w:cs="Times New Roman"/>
          <w:sz w:val="24"/>
          <w:szCs w:val="24"/>
        </w:rPr>
        <w:t>aranti süre</w:t>
      </w:r>
      <w:r>
        <w:rPr>
          <w:rFonts w:ascii="Times New Roman" w:hAnsi="Times New Roman" w:cs="Times New Roman"/>
          <w:sz w:val="24"/>
          <w:szCs w:val="24"/>
        </w:rPr>
        <w:t>s</w:t>
      </w:r>
      <w:r w:rsidRPr="0054515E">
        <w:rPr>
          <w:rFonts w:ascii="Times New Roman" w:hAnsi="Times New Roman" w:cs="Times New Roman"/>
          <w:sz w:val="24"/>
          <w:szCs w:val="24"/>
        </w:rPr>
        <w:t>i bitiminden sonra 10 yıl süre ile ücretli teknik servis ve yedek parça temin e</w:t>
      </w:r>
      <w:r>
        <w:rPr>
          <w:rFonts w:ascii="Times New Roman" w:hAnsi="Times New Roman" w:cs="Times New Roman"/>
          <w:sz w:val="24"/>
          <w:szCs w:val="24"/>
        </w:rPr>
        <w:t>tme</w:t>
      </w:r>
      <w:r w:rsidRPr="0054515E">
        <w:rPr>
          <w:rFonts w:ascii="Times New Roman" w:hAnsi="Times New Roman" w:cs="Times New Roman"/>
          <w:sz w:val="24"/>
          <w:szCs w:val="24"/>
        </w:rPr>
        <w:t>lidir.</w:t>
      </w:r>
    </w:p>
    <w:p w14:paraId="0504EB65" w14:textId="77777777" w:rsidR="004E6D0C" w:rsidRPr="0054515E"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bookmarkStart w:id="2" w:name="_Hlk141687448"/>
      <w:r>
        <w:rPr>
          <w:rFonts w:ascii="Times New Roman" w:hAnsi="Times New Roman" w:cs="Times New Roman"/>
          <w:sz w:val="24"/>
          <w:szCs w:val="24"/>
        </w:rPr>
        <w:t>Cihaz için en az 3 (üç) günlük kullanıcı ve uygulama eğitimleri sağlanmalıdır</w:t>
      </w:r>
      <w:bookmarkEnd w:id="2"/>
      <w:r>
        <w:rPr>
          <w:rFonts w:ascii="Times New Roman" w:hAnsi="Times New Roman" w:cs="Times New Roman"/>
          <w:sz w:val="24"/>
          <w:szCs w:val="24"/>
        </w:rPr>
        <w:t xml:space="preserve">.  </w:t>
      </w:r>
    </w:p>
    <w:p w14:paraId="28C736F8" w14:textId="77777777" w:rsidR="004E6D0C" w:rsidRPr="0054515E" w:rsidRDefault="004E6D0C" w:rsidP="004E6D0C">
      <w:pPr>
        <w:pStyle w:val="ListeParagraf"/>
        <w:widowControl/>
        <w:numPr>
          <w:ilvl w:val="0"/>
          <w:numId w:val="26"/>
        </w:numPr>
        <w:tabs>
          <w:tab w:val="left" w:pos="0"/>
          <w:tab w:val="left" w:pos="709"/>
        </w:tabs>
        <w:autoSpaceDE/>
        <w:autoSpaceDN/>
        <w:spacing w:after="160" w:line="276" w:lineRule="auto"/>
        <w:ind w:hanging="578"/>
        <w:rPr>
          <w:rFonts w:ascii="Times New Roman" w:hAnsi="Times New Roman" w:cs="Times New Roman"/>
          <w:sz w:val="24"/>
          <w:szCs w:val="24"/>
        </w:rPr>
      </w:pPr>
      <w:r w:rsidRPr="0054515E">
        <w:rPr>
          <w:rFonts w:ascii="Times New Roman" w:hAnsi="Times New Roman" w:cs="Times New Roman"/>
          <w:sz w:val="24"/>
          <w:szCs w:val="24"/>
        </w:rPr>
        <w:t>Cihaz için yukarıda belirtilen tüm opsiyonlar, cihaz üretici firmanın web sitesinde ilan edilmiş standart broşürler üzerinden gösterilmeli ve benzer standart ürünlerin yurt dışında (Avrupa ve Amerika’da) satıldığına dair referanslar verilmelidir</w:t>
      </w:r>
    </w:p>
    <w:p w14:paraId="469AB5CB" w14:textId="7832008D" w:rsidR="00C3361F" w:rsidRDefault="00C3361F" w:rsidP="00E32061">
      <w:pPr>
        <w:pStyle w:val="GvdeMetni"/>
        <w:spacing w:line="280" w:lineRule="auto"/>
        <w:ind w:left="142"/>
        <w:rPr>
          <w:rFonts w:ascii="Times New Roman" w:hAnsi="Times New Roman" w:cs="Times New Roman"/>
          <w:sz w:val="24"/>
          <w:szCs w:val="24"/>
        </w:rPr>
      </w:pPr>
    </w:p>
    <w:p w14:paraId="36C4C9B2" w14:textId="77777777" w:rsidR="004E6D0C" w:rsidRDefault="004E6D0C" w:rsidP="00E32061">
      <w:pPr>
        <w:pStyle w:val="GvdeMetni"/>
        <w:spacing w:line="280" w:lineRule="auto"/>
        <w:ind w:left="142"/>
        <w:rPr>
          <w:rFonts w:ascii="Times New Roman" w:hAnsi="Times New Roman" w:cs="Times New Roman"/>
          <w:sz w:val="24"/>
          <w:szCs w:val="24"/>
        </w:rPr>
      </w:pPr>
    </w:p>
    <w:p w14:paraId="168022F4" w14:textId="7B030B1B" w:rsidR="004E6D0C" w:rsidRPr="00313E6E" w:rsidRDefault="004E6D0C" w:rsidP="004E6D0C">
      <w:pPr>
        <w:pStyle w:val="GvdeMetni"/>
        <w:spacing w:line="280" w:lineRule="auto"/>
        <w:ind w:left="142"/>
        <w:rPr>
          <w:rFonts w:ascii="Times New Roman" w:hAnsi="Times New Roman" w:cs="Times New Roman"/>
          <w:sz w:val="24"/>
          <w:szCs w:val="24"/>
        </w:rPr>
      </w:pPr>
      <w:r w:rsidRPr="004E6D0C">
        <w:rPr>
          <w:rFonts w:ascii="Times New Roman" w:hAnsi="Times New Roman" w:cs="Times New Roman"/>
          <w:b/>
          <w:bCs/>
          <w:sz w:val="24"/>
          <w:szCs w:val="24"/>
          <w:u w:val="single"/>
        </w:rPr>
        <w:t>Madde 3</w:t>
      </w:r>
      <w:r>
        <w:rPr>
          <w:rFonts w:ascii="Times New Roman" w:hAnsi="Times New Roman" w:cs="Times New Roman"/>
          <w:sz w:val="24"/>
          <w:szCs w:val="24"/>
        </w:rPr>
        <w:t xml:space="preserve"> </w:t>
      </w:r>
      <w:r w:rsidRPr="004E6D0C">
        <w:rPr>
          <w:rFonts w:ascii="Times New Roman" w:hAnsi="Times New Roman" w:cs="Times New Roman"/>
          <w:sz w:val="24"/>
          <w:szCs w:val="24"/>
        </w:rPr>
        <w:t xml:space="preserve">- Bu Teknik Şartname </w:t>
      </w:r>
      <w:r>
        <w:rPr>
          <w:rFonts w:ascii="Times New Roman" w:hAnsi="Times New Roman" w:cs="Times New Roman"/>
          <w:sz w:val="24"/>
          <w:szCs w:val="24"/>
        </w:rPr>
        <w:t>3</w:t>
      </w:r>
      <w:r w:rsidRPr="004E6D0C">
        <w:rPr>
          <w:rFonts w:ascii="Times New Roman" w:hAnsi="Times New Roman" w:cs="Times New Roman"/>
          <w:sz w:val="24"/>
          <w:szCs w:val="24"/>
        </w:rPr>
        <w:t xml:space="preserve"> (</w:t>
      </w:r>
      <w:r>
        <w:rPr>
          <w:rFonts w:ascii="Times New Roman" w:hAnsi="Times New Roman" w:cs="Times New Roman"/>
          <w:sz w:val="24"/>
          <w:szCs w:val="24"/>
        </w:rPr>
        <w:t>Üç</w:t>
      </w:r>
      <w:r w:rsidRPr="004E6D0C">
        <w:rPr>
          <w:rFonts w:ascii="Times New Roman" w:hAnsi="Times New Roman" w:cs="Times New Roman"/>
          <w:sz w:val="24"/>
          <w:szCs w:val="24"/>
        </w:rPr>
        <w:t xml:space="preserve">) Madde ve </w:t>
      </w:r>
      <w:r>
        <w:rPr>
          <w:rFonts w:ascii="Times New Roman" w:hAnsi="Times New Roman" w:cs="Times New Roman"/>
          <w:sz w:val="24"/>
          <w:szCs w:val="24"/>
        </w:rPr>
        <w:t>7</w:t>
      </w:r>
      <w:r w:rsidRPr="004E6D0C">
        <w:rPr>
          <w:rFonts w:ascii="Times New Roman" w:hAnsi="Times New Roman" w:cs="Times New Roman"/>
          <w:sz w:val="24"/>
          <w:szCs w:val="24"/>
        </w:rPr>
        <w:t xml:space="preserve"> (</w:t>
      </w:r>
      <w:r>
        <w:rPr>
          <w:rFonts w:ascii="Times New Roman" w:hAnsi="Times New Roman" w:cs="Times New Roman"/>
          <w:sz w:val="24"/>
          <w:szCs w:val="24"/>
        </w:rPr>
        <w:t>Yedi</w:t>
      </w:r>
      <w:r w:rsidRPr="004E6D0C">
        <w:rPr>
          <w:rFonts w:ascii="Times New Roman" w:hAnsi="Times New Roman" w:cs="Times New Roman"/>
          <w:sz w:val="24"/>
          <w:szCs w:val="24"/>
        </w:rPr>
        <w:t>) sayfadan ibarettir.</w:t>
      </w:r>
    </w:p>
    <w:sectPr w:rsidR="004E6D0C" w:rsidRPr="00313E6E" w:rsidSect="00B63BB6">
      <w:headerReference w:type="default" r:id="rId8"/>
      <w:footerReference w:type="default" r:id="rId9"/>
      <w:pgSz w:w="11900" w:h="16840"/>
      <w:pgMar w:top="709" w:right="985" w:bottom="280" w:left="993" w:header="1451"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717E5" w14:textId="77777777" w:rsidR="00854AAB" w:rsidRDefault="00854AAB">
      <w:r>
        <w:separator/>
      </w:r>
    </w:p>
  </w:endnote>
  <w:endnote w:type="continuationSeparator" w:id="0">
    <w:p w14:paraId="72C8FD3D" w14:textId="77777777" w:rsidR="00854AAB" w:rsidRDefault="00854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venir Next Regular">
    <w:altName w:val="Corbel"/>
    <w:charset w:val="00"/>
    <w:family w:val="swiss"/>
    <w:pitch w:val="variable"/>
    <w:sig w:usb0="8000002F" w:usb1="5000204A" w:usb2="00000000" w:usb3="00000000" w:csb0="0000009B"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auto"/>
    <w:pitch w:val="variable"/>
    <w:sig w:usb0="E50002FF" w:usb1="500079DB" w:usb2="0000001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6562531"/>
      <w:docPartObj>
        <w:docPartGallery w:val="Page Numbers (Bottom of Page)"/>
        <w:docPartUnique/>
      </w:docPartObj>
    </w:sdtPr>
    <w:sdtEndPr/>
    <w:sdtContent>
      <w:p w14:paraId="161F935F" w14:textId="77777777" w:rsidR="00BA3077" w:rsidRDefault="00BA3077">
        <w:pPr>
          <w:pStyle w:val="AltBilgi"/>
          <w:jc w:val="right"/>
        </w:pPr>
      </w:p>
      <w:p w14:paraId="61B4DAAE" w14:textId="77777777" w:rsidR="00BA3077" w:rsidRDefault="00BA3077">
        <w:pPr>
          <w:pStyle w:val="AltBilgi"/>
          <w:jc w:val="right"/>
        </w:pPr>
      </w:p>
      <w:p w14:paraId="7050E1A9" w14:textId="77777777" w:rsidR="00BA3077" w:rsidRDefault="00BA3077">
        <w:pPr>
          <w:pStyle w:val="AltBilgi"/>
          <w:jc w:val="right"/>
        </w:pPr>
      </w:p>
      <w:p w14:paraId="4E536075" w14:textId="3FEFDF28" w:rsidR="00E67D1C" w:rsidRDefault="00E67D1C">
        <w:pPr>
          <w:pStyle w:val="AltBilgi"/>
          <w:jc w:val="right"/>
        </w:pPr>
        <w:r>
          <w:fldChar w:fldCharType="begin"/>
        </w:r>
        <w:r>
          <w:instrText>PAGE   \* MERGEFORMAT</w:instrText>
        </w:r>
        <w:r>
          <w:fldChar w:fldCharType="separate"/>
        </w:r>
        <w:r w:rsidR="00185DB8">
          <w:rPr>
            <w:noProof/>
          </w:rPr>
          <w:t>20</w:t>
        </w:r>
        <w:r>
          <w:fldChar w:fldCharType="end"/>
        </w:r>
      </w:p>
    </w:sdtContent>
  </w:sdt>
  <w:p w14:paraId="452F84EA" w14:textId="77777777" w:rsidR="00E67D1C" w:rsidRDefault="00E67D1C">
    <w:pPr>
      <w:pStyle w:val="AltBilgi"/>
    </w:pPr>
  </w:p>
  <w:p w14:paraId="699BDB70" w14:textId="77777777" w:rsidR="00E67D1C" w:rsidRDefault="00E67D1C"/>
  <w:p w14:paraId="1C8AA764" w14:textId="77777777" w:rsidR="00423227" w:rsidRDefault="0042322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89912" w14:textId="77777777" w:rsidR="00854AAB" w:rsidRDefault="00854AAB">
      <w:r>
        <w:separator/>
      </w:r>
    </w:p>
  </w:footnote>
  <w:footnote w:type="continuationSeparator" w:id="0">
    <w:p w14:paraId="69CF2528" w14:textId="77777777" w:rsidR="00854AAB" w:rsidRDefault="00854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E6BEC" w14:textId="151220A5" w:rsidR="00423227" w:rsidRPr="00005170" w:rsidRDefault="00142857" w:rsidP="00005170">
    <w:pPr>
      <w:pStyle w:val="GvdeMetni"/>
      <w:spacing w:line="14" w:lineRule="auto"/>
      <w:rPr>
        <w:sz w:val="20"/>
      </w:rPr>
    </w:pPr>
    <w:r>
      <w:rPr>
        <w:noProof/>
      </w:rPr>
      <mc:AlternateContent>
        <mc:Choice Requires="wps">
          <w:drawing>
            <wp:anchor distT="0" distB="0" distL="114300" distR="114300" simplePos="0" relativeHeight="251657728" behindDoc="1" locked="0" layoutInCell="1" allowOverlap="1" wp14:anchorId="76FCE048" wp14:editId="576C7224">
              <wp:simplePos x="0" y="0"/>
              <wp:positionH relativeFrom="page">
                <wp:posOffset>2736850</wp:posOffset>
              </wp:positionH>
              <wp:positionV relativeFrom="page">
                <wp:posOffset>908685</wp:posOffset>
              </wp:positionV>
              <wp:extent cx="2085975" cy="259080"/>
              <wp:effectExtent l="0" t="0" r="0" b="0"/>
              <wp:wrapNone/>
              <wp:docPr id="107297571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00E28B" w14:textId="77777777" w:rsidR="00E67D1C" w:rsidRDefault="00E67D1C">
                          <w:pPr>
                            <w:spacing w:before="19"/>
                            <w:ind w:left="20"/>
                            <w:rPr>
                              <w:b/>
                              <w:sz w:val="3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FCE048" id="_x0000_t202" coordsize="21600,21600" o:spt="202" path="m,l,21600r21600,l21600,xe">
              <v:stroke joinstyle="miter"/>
              <v:path gradientshapeok="t" o:connecttype="rect"/>
            </v:shapetype>
            <v:shape id="Text Box 1" o:spid="_x0000_s1026" type="#_x0000_t202" style="position:absolute;margin-left:215.5pt;margin-top:71.55pt;width:164.25pt;height:20.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" filled="f" stroked="f">
              <v:textbox inset="0,0,0,0">
                <w:txbxContent>
                  <w:p w14:paraId="4B00E28B" w14:textId="77777777" w:rsidR="00E67D1C" w:rsidRDefault="00E67D1C">
                    <w:pPr>
                      <w:spacing w:before="19"/>
                      <w:ind w:left="20"/>
                      <w:rPr>
                        <w:b/>
                        <w:sz w:val="32"/>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77A8A"/>
    <w:multiLevelType w:val="multilevel"/>
    <w:tmpl w:val="8B3278F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E45B8C"/>
    <w:multiLevelType w:val="hybridMultilevel"/>
    <w:tmpl w:val="ADD0A79C"/>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9AA61FE"/>
    <w:multiLevelType w:val="multilevel"/>
    <w:tmpl w:val="4DD0B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EF1DD6"/>
    <w:multiLevelType w:val="hybridMultilevel"/>
    <w:tmpl w:val="AA7E3C22"/>
    <w:styleLink w:val="izgi"/>
    <w:lvl w:ilvl="0" w:tplc="58D66F20">
      <w:start w:val="1"/>
      <w:numFmt w:val="bullet"/>
      <w:lvlText w:val="-"/>
      <w:lvlJc w:val="left"/>
      <w:pPr>
        <w:ind w:left="26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1" w:tplc="BC688F50">
      <w:start w:val="1"/>
      <w:numFmt w:val="bullet"/>
      <w:lvlText w:val="-"/>
      <w:lvlJc w:val="left"/>
      <w:pPr>
        <w:ind w:left="50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2" w:tplc="68B423A6">
      <w:start w:val="1"/>
      <w:numFmt w:val="bullet"/>
      <w:lvlText w:val="-"/>
      <w:lvlJc w:val="left"/>
      <w:pPr>
        <w:ind w:left="74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3" w:tplc="0286323A">
      <w:start w:val="1"/>
      <w:numFmt w:val="bullet"/>
      <w:lvlText w:val="-"/>
      <w:lvlJc w:val="left"/>
      <w:pPr>
        <w:ind w:left="98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4" w:tplc="44D4DC12">
      <w:start w:val="1"/>
      <w:numFmt w:val="bullet"/>
      <w:lvlText w:val="-"/>
      <w:lvlJc w:val="left"/>
      <w:pPr>
        <w:ind w:left="122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5" w:tplc="33CEBB32">
      <w:start w:val="1"/>
      <w:numFmt w:val="bullet"/>
      <w:lvlText w:val="-"/>
      <w:lvlJc w:val="left"/>
      <w:pPr>
        <w:ind w:left="146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6" w:tplc="0308B9A2">
      <w:start w:val="1"/>
      <w:numFmt w:val="bullet"/>
      <w:lvlText w:val="-"/>
      <w:lvlJc w:val="left"/>
      <w:pPr>
        <w:ind w:left="170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7" w:tplc="33ACAA32">
      <w:start w:val="1"/>
      <w:numFmt w:val="bullet"/>
      <w:lvlText w:val="-"/>
      <w:lvlJc w:val="left"/>
      <w:pPr>
        <w:ind w:left="194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8" w:tplc="AEDEF19E">
      <w:start w:val="1"/>
      <w:numFmt w:val="bullet"/>
      <w:lvlText w:val="-"/>
      <w:lvlJc w:val="left"/>
      <w:pPr>
        <w:ind w:left="218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abstractNum>
  <w:abstractNum w:abstractNumId="4" w15:restartNumberingAfterBreak="0">
    <w:nsid w:val="0C350472"/>
    <w:multiLevelType w:val="multilevel"/>
    <w:tmpl w:val="88BE4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914FEA"/>
    <w:multiLevelType w:val="multilevel"/>
    <w:tmpl w:val="1834F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2E48D5"/>
    <w:multiLevelType w:val="multilevel"/>
    <w:tmpl w:val="33547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70D0B01"/>
    <w:multiLevelType w:val="multilevel"/>
    <w:tmpl w:val="C8FE4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7109D9"/>
    <w:multiLevelType w:val="hybridMultilevel"/>
    <w:tmpl w:val="19949F9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EDC1C8F"/>
    <w:multiLevelType w:val="hybridMultilevel"/>
    <w:tmpl w:val="AE2EBF80"/>
    <w:styleLink w:val="NotAlma"/>
    <w:lvl w:ilvl="0" w:tplc="433E155E">
      <w:start w:val="1"/>
      <w:numFmt w:val="bullet"/>
      <w:lvlText w:val="-"/>
      <w:lvlJc w:val="left"/>
      <w:pPr>
        <w:ind w:left="240" w:hanging="240"/>
      </w:pPr>
      <w:rPr>
        <w:rFonts w:ascii="Avenir Next Regular" w:eastAsia="Avenir Next Regular" w:hAnsi="Avenir Next Regular" w:cs="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tplc="1CF8BC04">
      <w:start w:val="1"/>
      <w:numFmt w:val="bullet"/>
      <w:lvlText w:val="•"/>
      <w:lvlJc w:val="left"/>
      <w:pPr>
        <w:ind w:left="460" w:hanging="220"/>
      </w:pPr>
      <w:rPr>
        <w:rFonts w:ascii="Avenir Next Regular" w:eastAsia="Avenir Next Regular" w:hAnsi="Avenir Next Regular" w:cs="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tplc="6130D2E0">
      <w:start w:val="1"/>
      <w:numFmt w:val="bullet"/>
      <w:lvlText w:val="-"/>
      <w:lvlJc w:val="left"/>
      <w:pPr>
        <w:ind w:left="700" w:hanging="220"/>
      </w:pPr>
      <w:rPr>
        <w:rFonts w:ascii="Avenir Next Regular" w:eastAsia="Avenir Next Regular" w:hAnsi="Avenir Next Regular" w:cs="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tplc="733AE0DA">
      <w:start w:val="1"/>
      <w:numFmt w:val="bullet"/>
      <w:lvlText w:val="•"/>
      <w:lvlJc w:val="left"/>
      <w:pPr>
        <w:ind w:left="940" w:hanging="220"/>
      </w:pPr>
      <w:rPr>
        <w:rFonts w:ascii="Avenir Next Regular" w:eastAsia="Avenir Next Regular" w:hAnsi="Avenir Next Regular" w:cs="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tplc="935488D6">
      <w:start w:val="1"/>
      <w:numFmt w:val="bullet"/>
      <w:lvlText w:val="-"/>
      <w:lvlJc w:val="left"/>
      <w:pPr>
        <w:ind w:left="1180" w:hanging="220"/>
      </w:pPr>
      <w:rPr>
        <w:rFonts w:ascii="Avenir Next Regular" w:eastAsia="Avenir Next Regular" w:hAnsi="Avenir Next Regular" w:cs="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tplc="E902A7F0">
      <w:start w:val="1"/>
      <w:numFmt w:val="bullet"/>
      <w:lvlText w:val="•"/>
      <w:lvlJc w:val="left"/>
      <w:pPr>
        <w:ind w:left="1420" w:hanging="220"/>
      </w:pPr>
      <w:rPr>
        <w:rFonts w:ascii="Avenir Next Regular" w:eastAsia="Avenir Next Regular" w:hAnsi="Avenir Next Regular" w:cs="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tplc="11B0F8CA">
      <w:start w:val="1"/>
      <w:numFmt w:val="bullet"/>
      <w:lvlText w:val="-"/>
      <w:lvlJc w:val="left"/>
      <w:pPr>
        <w:ind w:left="1660" w:hanging="220"/>
      </w:pPr>
      <w:rPr>
        <w:rFonts w:ascii="Avenir Next Regular" w:eastAsia="Avenir Next Regular" w:hAnsi="Avenir Next Regular" w:cs="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tplc="F49A840C">
      <w:start w:val="1"/>
      <w:numFmt w:val="bullet"/>
      <w:lvlText w:val="•"/>
      <w:lvlJc w:val="left"/>
      <w:pPr>
        <w:ind w:left="1900" w:hanging="220"/>
      </w:pPr>
      <w:rPr>
        <w:rFonts w:ascii="Avenir Next Regular" w:eastAsia="Avenir Next Regular" w:hAnsi="Avenir Next Regular" w:cs="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tplc="3AD0BDB8">
      <w:start w:val="1"/>
      <w:numFmt w:val="bullet"/>
      <w:lvlText w:val="-"/>
      <w:lvlJc w:val="left"/>
      <w:pPr>
        <w:ind w:left="2140" w:hanging="220"/>
      </w:pPr>
      <w:rPr>
        <w:rFonts w:ascii="Avenir Next Regular" w:eastAsia="Avenir Next Regular" w:hAnsi="Avenir Next Regular" w:cs="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abstractNum w:abstractNumId="10" w15:restartNumberingAfterBreak="0">
    <w:nsid w:val="24D70B08"/>
    <w:multiLevelType w:val="multilevel"/>
    <w:tmpl w:val="D21E5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5B3D3C"/>
    <w:multiLevelType w:val="hybridMultilevel"/>
    <w:tmpl w:val="58007BB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A391858"/>
    <w:multiLevelType w:val="hybridMultilevel"/>
    <w:tmpl w:val="4002F31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EE24119"/>
    <w:multiLevelType w:val="hybridMultilevel"/>
    <w:tmpl w:val="58007BB8"/>
    <w:lvl w:ilvl="0" w:tplc="C1D0D24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3FC05BA"/>
    <w:multiLevelType w:val="multilevel"/>
    <w:tmpl w:val="B4BC3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D9130F2"/>
    <w:multiLevelType w:val="multilevel"/>
    <w:tmpl w:val="06DC7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F7823BE"/>
    <w:multiLevelType w:val="hybridMultilevel"/>
    <w:tmpl w:val="3FE8253C"/>
    <w:lvl w:ilvl="0" w:tplc="E6503ED8">
      <w:start w:val="1"/>
      <w:numFmt w:val="decimal"/>
      <w:lvlText w:val="5.%1"/>
      <w:lvlJc w:val="left"/>
      <w:pPr>
        <w:ind w:left="107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7" w15:restartNumberingAfterBreak="0">
    <w:nsid w:val="42F453BA"/>
    <w:multiLevelType w:val="multilevel"/>
    <w:tmpl w:val="B2FE46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0DD7597"/>
    <w:multiLevelType w:val="hybridMultilevel"/>
    <w:tmpl w:val="F90607B0"/>
    <w:lvl w:ilvl="0" w:tplc="041F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19167FD"/>
    <w:multiLevelType w:val="multilevel"/>
    <w:tmpl w:val="3B8A8F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2A67DD9"/>
    <w:multiLevelType w:val="multilevel"/>
    <w:tmpl w:val="5F7ED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58B6D05"/>
    <w:multiLevelType w:val="hybridMultilevel"/>
    <w:tmpl w:val="AE2EBF80"/>
    <w:numStyleLink w:val="NotAlma"/>
  </w:abstractNum>
  <w:abstractNum w:abstractNumId="22" w15:restartNumberingAfterBreak="0">
    <w:nsid w:val="61B10E7D"/>
    <w:multiLevelType w:val="multilevel"/>
    <w:tmpl w:val="1272E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487798"/>
    <w:multiLevelType w:val="hybridMultilevel"/>
    <w:tmpl w:val="27FC7338"/>
    <w:lvl w:ilvl="0" w:tplc="1DBABA72">
      <w:numFmt w:val="bullet"/>
      <w:lvlText w:val="-"/>
      <w:lvlJc w:val="left"/>
      <w:pPr>
        <w:ind w:left="360" w:hanging="360"/>
      </w:pPr>
      <w:rPr>
        <w:rFonts w:ascii="Calibri" w:eastAsiaTheme="minorHAnsi" w:hAnsi="Calibri" w:cs="Calibri"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4" w15:restartNumberingAfterBreak="0">
    <w:nsid w:val="6D1468A6"/>
    <w:multiLevelType w:val="hybridMultilevel"/>
    <w:tmpl w:val="58007BB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D286B24"/>
    <w:multiLevelType w:val="hybridMultilevel"/>
    <w:tmpl w:val="D48EDD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6DA80B00"/>
    <w:multiLevelType w:val="hybridMultilevel"/>
    <w:tmpl w:val="AA7E3C22"/>
    <w:numStyleLink w:val="izgi"/>
  </w:abstractNum>
  <w:abstractNum w:abstractNumId="27" w15:restartNumberingAfterBreak="0">
    <w:nsid w:val="7C6B6611"/>
    <w:multiLevelType w:val="hybridMultilevel"/>
    <w:tmpl w:val="03D43674"/>
    <w:lvl w:ilvl="0" w:tplc="041F0001">
      <w:start w:val="1"/>
      <w:numFmt w:val="bullet"/>
      <w:lvlText w:val=""/>
      <w:lvlJc w:val="left"/>
      <w:pPr>
        <w:ind w:left="783" w:hanging="360"/>
      </w:pPr>
      <w:rPr>
        <w:rFonts w:ascii="Symbol" w:hAnsi="Symbol" w:hint="default"/>
      </w:rPr>
    </w:lvl>
    <w:lvl w:ilvl="1" w:tplc="041F0003" w:tentative="1">
      <w:start w:val="1"/>
      <w:numFmt w:val="bullet"/>
      <w:lvlText w:val="o"/>
      <w:lvlJc w:val="left"/>
      <w:pPr>
        <w:ind w:left="1503" w:hanging="360"/>
      </w:pPr>
      <w:rPr>
        <w:rFonts w:ascii="Courier New" w:hAnsi="Courier New" w:cs="Courier New" w:hint="default"/>
      </w:rPr>
    </w:lvl>
    <w:lvl w:ilvl="2" w:tplc="041F0005" w:tentative="1">
      <w:start w:val="1"/>
      <w:numFmt w:val="bullet"/>
      <w:lvlText w:val=""/>
      <w:lvlJc w:val="left"/>
      <w:pPr>
        <w:ind w:left="2223" w:hanging="360"/>
      </w:pPr>
      <w:rPr>
        <w:rFonts w:ascii="Wingdings" w:hAnsi="Wingdings" w:hint="default"/>
      </w:rPr>
    </w:lvl>
    <w:lvl w:ilvl="3" w:tplc="041F0001">
      <w:start w:val="1"/>
      <w:numFmt w:val="bullet"/>
      <w:lvlText w:val=""/>
      <w:lvlJc w:val="left"/>
      <w:pPr>
        <w:ind w:left="2943" w:hanging="360"/>
      </w:pPr>
      <w:rPr>
        <w:rFonts w:ascii="Symbol" w:hAnsi="Symbol" w:hint="default"/>
      </w:rPr>
    </w:lvl>
    <w:lvl w:ilvl="4" w:tplc="041F0003" w:tentative="1">
      <w:start w:val="1"/>
      <w:numFmt w:val="bullet"/>
      <w:lvlText w:val="o"/>
      <w:lvlJc w:val="left"/>
      <w:pPr>
        <w:ind w:left="3663" w:hanging="360"/>
      </w:pPr>
      <w:rPr>
        <w:rFonts w:ascii="Courier New" w:hAnsi="Courier New" w:cs="Courier New" w:hint="default"/>
      </w:rPr>
    </w:lvl>
    <w:lvl w:ilvl="5" w:tplc="041F0005" w:tentative="1">
      <w:start w:val="1"/>
      <w:numFmt w:val="bullet"/>
      <w:lvlText w:val=""/>
      <w:lvlJc w:val="left"/>
      <w:pPr>
        <w:ind w:left="4383" w:hanging="360"/>
      </w:pPr>
      <w:rPr>
        <w:rFonts w:ascii="Wingdings" w:hAnsi="Wingdings" w:hint="default"/>
      </w:rPr>
    </w:lvl>
    <w:lvl w:ilvl="6" w:tplc="041F0001" w:tentative="1">
      <w:start w:val="1"/>
      <w:numFmt w:val="bullet"/>
      <w:lvlText w:val=""/>
      <w:lvlJc w:val="left"/>
      <w:pPr>
        <w:ind w:left="5103" w:hanging="360"/>
      </w:pPr>
      <w:rPr>
        <w:rFonts w:ascii="Symbol" w:hAnsi="Symbol" w:hint="default"/>
      </w:rPr>
    </w:lvl>
    <w:lvl w:ilvl="7" w:tplc="041F0003" w:tentative="1">
      <w:start w:val="1"/>
      <w:numFmt w:val="bullet"/>
      <w:lvlText w:val="o"/>
      <w:lvlJc w:val="left"/>
      <w:pPr>
        <w:ind w:left="5823" w:hanging="360"/>
      </w:pPr>
      <w:rPr>
        <w:rFonts w:ascii="Courier New" w:hAnsi="Courier New" w:cs="Courier New" w:hint="default"/>
      </w:rPr>
    </w:lvl>
    <w:lvl w:ilvl="8" w:tplc="041F0005" w:tentative="1">
      <w:start w:val="1"/>
      <w:numFmt w:val="bullet"/>
      <w:lvlText w:val=""/>
      <w:lvlJc w:val="left"/>
      <w:pPr>
        <w:ind w:left="6543" w:hanging="360"/>
      </w:pPr>
      <w:rPr>
        <w:rFonts w:ascii="Wingdings" w:hAnsi="Wingdings" w:hint="default"/>
      </w:rPr>
    </w:lvl>
  </w:abstractNum>
  <w:abstractNum w:abstractNumId="28" w15:restartNumberingAfterBreak="0">
    <w:nsid w:val="7C8C4CBA"/>
    <w:multiLevelType w:val="hybridMultilevel"/>
    <w:tmpl w:val="2B500B8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979870458">
    <w:abstractNumId w:val="6"/>
  </w:num>
  <w:num w:numId="2" w16cid:durableId="213128718">
    <w:abstractNumId w:val="5"/>
  </w:num>
  <w:num w:numId="3" w16cid:durableId="916935632">
    <w:abstractNumId w:val="19"/>
  </w:num>
  <w:num w:numId="4" w16cid:durableId="76369541">
    <w:abstractNumId w:val="10"/>
  </w:num>
  <w:num w:numId="5" w16cid:durableId="173424734">
    <w:abstractNumId w:val="8"/>
  </w:num>
  <w:num w:numId="6" w16cid:durableId="363794755">
    <w:abstractNumId w:val="14"/>
  </w:num>
  <w:num w:numId="7" w16cid:durableId="1042707008">
    <w:abstractNumId w:val="2"/>
  </w:num>
  <w:num w:numId="8" w16cid:durableId="95057688">
    <w:abstractNumId w:val="17"/>
  </w:num>
  <w:num w:numId="9" w16cid:durableId="10420463">
    <w:abstractNumId w:val="20"/>
  </w:num>
  <w:num w:numId="10" w16cid:durableId="2052068008">
    <w:abstractNumId w:val="4"/>
  </w:num>
  <w:num w:numId="11" w16cid:durableId="98716689">
    <w:abstractNumId w:val="7"/>
  </w:num>
  <w:num w:numId="12" w16cid:durableId="1848059656">
    <w:abstractNumId w:val="15"/>
  </w:num>
  <w:num w:numId="13" w16cid:durableId="184906429">
    <w:abstractNumId w:val="1"/>
  </w:num>
  <w:num w:numId="14" w16cid:durableId="329597614">
    <w:abstractNumId w:val="0"/>
  </w:num>
  <w:num w:numId="15" w16cid:durableId="4022613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7020076">
    <w:abstractNumId w:val="28"/>
  </w:num>
  <w:num w:numId="17" w16cid:durableId="743649860">
    <w:abstractNumId w:val="13"/>
  </w:num>
  <w:num w:numId="18" w16cid:durableId="1812290237">
    <w:abstractNumId w:val="24"/>
  </w:num>
  <w:num w:numId="19" w16cid:durableId="1605501062">
    <w:abstractNumId w:val="11"/>
  </w:num>
  <w:num w:numId="20" w16cid:durableId="339427747">
    <w:abstractNumId w:val="3"/>
  </w:num>
  <w:num w:numId="21" w16cid:durableId="1609778517">
    <w:abstractNumId w:val="26"/>
  </w:num>
  <w:num w:numId="22" w16cid:durableId="1127626439">
    <w:abstractNumId w:val="9"/>
  </w:num>
  <w:num w:numId="23" w16cid:durableId="1147550479">
    <w:abstractNumId w:val="21"/>
  </w:num>
  <w:num w:numId="24" w16cid:durableId="1043557655">
    <w:abstractNumId w:val="23"/>
  </w:num>
  <w:num w:numId="25" w16cid:durableId="1503206801">
    <w:abstractNumId w:val="27"/>
  </w:num>
  <w:num w:numId="26" w16cid:durableId="1334718451">
    <w:abstractNumId w:val="18"/>
  </w:num>
  <w:num w:numId="27" w16cid:durableId="1521426939">
    <w:abstractNumId w:val="22"/>
  </w:num>
  <w:num w:numId="28" w16cid:durableId="1603105383">
    <w:abstractNumId w:val="12"/>
  </w:num>
  <w:num w:numId="29" w16cid:durableId="838814192">
    <w:abstractNumId w:val="2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CAA"/>
    <w:rsid w:val="00002FF0"/>
    <w:rsid w:val="00005170"/>
    <w:rsid w:val="000308B0"/>
    <w:rsid w:val="00041AD9"/>
    <w:rsid w:val="000455C4"/>
    <w:rsid w:val="000478E1"/>
    <w:rsid w:val="00054FB3"/>
    <w:rsid w:val="00061185"/>
    <w:rsid w:val="00074CFD"/>
    <w:rsid w:val="00082C2F"/>
    <w:rsid w:val="00094381"/>
    <w:rsid w:val="000B1583"/>
    <w:rsid w:val="000B1D83"/>
    <w:rsid w:val="000C1057"/>
    <w:rsid w:val="000F66E7"/>
    <w:rsid w:val="00101EFC"/>
    <w:rsid w:val="001038E7"/>
    <w:rsid w:val="00110420"/>
    <w:rsid w:val="00110AD5"/>
    <w:rsid w:val="0014053E"/>
    <w:rsid w:val="00142857"/>
    <w:rsid w:val="00150E6C"/>
    <w:rsid w:val="00160C99"/>
    <w:rsid w:val="0016463A"/>
    <w:rsid w:val="00185DB8"/>
    <w:rsid w:val="00194EB4"/>
    <w:rsid w:val="001A4B2B"/>
    <w:rsid w:val="001B59E2"/>
    <w:rsid w:val="001F77F7"/>
    <w:rsid w:val="00202D28"/>
    <w:rsid w:val="00203BEE"/>
    <w:rsid w:val="002161FC"/>
    <w:rsid w:val="002433E8"/>
    <w:rsid w:val="00281BAB"/>
    <w:rsid w:val="00287FF3"/>
    <w:rsid w:val="002A1466"/>
    <w:rsid w:val="002A2ED7"/>
    <w:rsid w:val="002A616E"/>
    <w:rsid w:val="002A6CDB"/>
    <w:rsid w:val="002C0F26"/>
    <w:rsid w:val="002D36C0"/>
    <w:rsid w:val="002E11BF"/>
    <w:rsid w:val="002F195F"/>
    <w:rsid w:val="00303B20"/>
    <w:rsid w:val="003114BA"/>
    <w:rsid w:val="00311BAA"/>
    <w:rsid w:val="00313E6E"/>
    <w:rsid w:val="003239A6"/>
    <w:rsid w:val="003600C7"/>
    <w:rsid w:val="0036578F"/>
    <w:rsid w:val="003700B5"/>
    <w:rsid w:val="00373F29"/>
    <w:rsid w:val="0038160A"/>
    <w:rsid w:val="00386426"/>
    <w:rsid w:val="00392D0E"/>
    <w:rsid w:val="00392E0B"/>
    <w:rsid w:val="003C79FA"/>
    <w:rsid w:val="003D027D"/>
    <w:rsid w:val="003D5E66"/>
    <w:rsid w:val="003D6D69"/>
    <w:rsid w:val="003E499E"/>
    <w:rsid w:val="003F43DB"/>
    <w:rsid w:val="00423227"/>
    <w:rsid w:val="00435B4A"/>
    <w:rsid w:val="00436473"/>
    <w:rsid w:val="00440809"/>
    <w:rsid w:val="00443AB8"/>
    <w:rsid w:val="00444265"/>
    <w:rsid w:val="0045738F"/>
    <w:rsid w:val="0047241F"/>
    <w:rsid w:val="00492802"/>
    <w:rsid w:val="0049600D"/>
    <w:rsid w:val="004A2011"/>
    <w:rsid w:val="004A2FB9"/>
    <w:rsid w:val="004A7C65"/>
    <w:rsid w:val="004B27A6"/>
    <w:rsid w:val="004B2E63"/>
    <w:rsid w:val="004B3CF1"/>
    <w:rsid w:val="004B3F8B"/>
    <w:rsid w:val="004C290D"/>
    <w:rsid w:val="004C5A45"/>
    <w:rsid w:val="004C6B88"/>
    <w:rsid w:val="004E6D0C"/>
    <w:rsid w:val="004F33B7"/>
    <w:rsid w:val="004F7580"/>
    <w:rsid w:val="00526E44"/>
    <w:rsid w:val="00527B11"/>
    <w:rsid w:val="005302E8"/>
    <w:rsid w:val="00533C6B"/>
    <w:rsid w:val="005409FF"/>
    <w:rsid w:val="00546798"/>
    <w:rsid w:val="005704CA"/>
    <w:rsid w:val="00585F7B"/>
    <w:rsid w:val="00594D7D"/>
    <w:rsid w:val="005A7DD6"/>
    <w:rsid w:val="005C2847"/>
    <w:rsid w:val="005E2D81"/>
    <w:rsid w:val="005E5CD8"/>
    <w:rsid w:val="005F2671"/>
    <w:rsid w:val="006117CD"/>
    <w:rsid w:val="006249D7"/>
    <w:rsid w:val="00653519"/>
    <w:rsid w:val="00660CAA"/>
    <w:rsid w:val="00661B9D"/>
    <w:rsid w:val="006677A6"/>
    <w:rsid w:val="006A7AE7"/>
    <w:rsid w:val="006A7E34"/>
    <w:rsid w:val="006B5384"/>
    <w:rsid w:val="006B69C1"/>
    <w:rsid w:val="006B6B0F"/>
    <w:rsid w:val="006B7421"/>
    <w:rsid w:val="006C5472"/>
    <w:rsid w:val="006D78D0"/>
    <w:rsid w:val="006E0139"/>
    <w:rsid w:val="006F0A9C"/>
    <w:rsid w:val="00735A87"/>
    <w:rsid w:val="00742B72"/>
    <w:rsid w:val="0075175F"/>
    <w:rsid w:val="0075308D"/>
    <w:rsid w:val="0076224C"/>
    <w:rsid w:val="0078367A"/>
    <w:rsid w:val="007A267E"/>
    <w:rsid w:val="007A2979"/>
    <w:rsid w:val="007B145A"/>
    <w:rsid w:val="007B38DC"/>
    <w:rsid w:val="007B718D"/>
    <w:rsid w:val="007B790F"/>
    <w:rsid w:val="007C496B"/>
    <w:rsid w:val="007D1A3B"/>
    <w:rsid w:val="007F1CD7"/>
    <w:rsid w:val="00804F7B"/>
    <w:rsid w:val="00816173"/>
    <w:rsid w:val="00832F0D"/>
    <w:rsid w:val="00845BBC"/>
    <w:rsid w:val="00854AAB"/>
    <w:rsid w:val="00863C9F"/>
    <w:rsid w:val="00877A1B"/>
    <w:rsid w:val="0088580E"/>
    <w:rsid w:val="008B19C0"/>
    <w:rsid w:val="008C7576"/>
    <w:rsid w:val="008C75CB"/>
    <w:rsid w:val="008E1474"/>
    <w:rsid w:val="00902179"/>
    <w:rsid w:val="00907F93"/>
    <w:rsid w:val="00913078"/>
    <w:rsid w:val="00915E67"/>
    <w:rsid w:val="00917106"/>
    <w:rsid w:val="009210E4"/>
    <w:rsid w:val="009313FB"/>
    <w:rsid w:val="009937BC"/>
    <w:rsid w:val="009A0334"/>
    <w:rsid w:val="009A2584"/>
    <w:rsid w:val="009A278C"/>
    <w:rsid w:val="009A542C"/>
    <w:rsid w:val="009B08FB"/>
    <w:rsid w:val="009B5A6C"/>
    <w:rsid w:val="009C2717"/>
    <w:rsid w:val="009D0C11"/>
    <w:rsid w:val="009D45D4"/>
    <w:rsid w:val="009F09C2"/>
    <w:rsid w:val="009F5A93"/>
    <w:rsid w:val="009F608D"/>
    <w:rsid w:val="00A12008"/>
    <w:rsid w:val="00A129E5"/>
    <w:rsid w:val="00A14AB0"/>
    <w:rsid w:val="00A17B34"/>
    <w:rsid w:val="00A204C1"/>
    <w:rsid w:val="00A46F0A"/>
    <w:rsid w:val="00A56B51"/>
    <w:rsid w:val="00A67DDD"/>
    <w:rsid w:val="00A70DDD"/>
    <w:rsid w:val="00A73556"/>
    <w:rsid w:val="00A847B9"/>
    <w:rsid w:val="00A93622"/>
    <w:rsid w:val="00A97CAA"/>
    <w:rsid w:val="00AA2727"/>
    <w:rsid w:val="00AB3171"/>
    <w:rsid w:val="00AB3F7F"/>
    <w:rsid w:val="00AD0F09"/>
    <w:rsid w:val="00AD2081"/>
    <w:rsid w:val="00AD23D7"/>
    <w:rsid w:val="00AE592C"/>
    <w:rsid w:val="00AE6765"/>
    <w:rsid w:val="00B0278C"/>
    <w:rsid w:val="00B214E4"/>
    <w:rsid w:val="00B51C0F"/>
    <w:rsid w:val="00B63BB6"/>
    <w:rsid w:val="00B76E5C"/>
    <w:rsid w:val="00B837BC"/>
    <w:rsid w:val="00B83865"/>
    <w:rsid w:val="00B932CD"/>
    <w:rsid w:val="00B95931"/>
    <w:rsid w:val="00BA3077"/>
    <w:rsid w:val="00BA7C4A"/>
    <w:rsid w:val="00BB571C"/>
    <w:rsid w:val="00BC39AC"/>
    <w:rsid w:val="00BF54A3"/>
    <w:rsid w:val="00C0411B"/>
    <w:rsid w:val="00C0668C"/>
    <w:rsid w:val="00C11753"/>
    <w:rsid w:val="00C3361F"/>
    <w:rsid w:val="00C372D4"/>
    <w:rsid w:val="00C53B56"/>
    <w:rsid w:val="00C5668F"/>
    <w:rsid w:val="00C6120C"/>
    <w:rsid w:val="00C74A22"/>
    <w:rsid w:val="00CA0D08"/>
    <w:rsid w:val="00CB4834"/>
    <w:rsid w:val="00CB6E6F"/>
    <w:rsid w:val="00CE2598"/>
    <w:rsid w:val="00CF75FA"/>
    <w:rsid w:val="00D233CE"/>
    <w:rsid w:val="00D353AC"/>
    <w:rsid w:val="00D36AF9"/>
    <w:rsid w:val="00D55F82"/>
    <w:rsid w:val="00D62614"/>
    <w:rsid w:val="00D65AE5"/>
    <w:rsid w:val="00D727AB"/>
    <w:rsid w:val="00D72E5D"/>
    <w:rsid w:val="00D94839"/>
    <w:rsid w:val="00D94E69"/>
    <w:rsid w:val="00DA2D26"/>
    <w:rsid w:val="00DA4488"/>
    <w:rsid w:val="00DB005C"/>
    <w:rsid w:val="00DB3987"/>
    <w:rsid w:val="00DC4690"/>
    <w:rsid w:val="00DD4557"/>
    <w:rsid w:val="00DE211A"/>
    <w:rsid w:val="00DE7D3C"/>
    <w:rsid w:val="00DF7904"/>
    <w:rsid w:val="00E005FC"/>
    <w:rsid w:val="00E05721"/>
    <w:rsid w:val="00E064A5"/>
    <w:rsid w:val="00E07115"/>
    <w:rsid w:val="00E1424D"/>
    <w:rsid w:val="00E24869"/>
    <w:rsid w:val="00E25E6A"/>
    <w:rsid w:val="00E32061"/>
    <w:rsid w:val="00E3684A"/>
    <w:rsid w:val="00E43177"/>
    <w:rsid w:val="00E67D1C"/>
    <w:rsid w:val="00E854E9"/>
    <w:rsid w:val="00E91982"/>
    <w:rsid w:val="00E9439E"/>
    <w:rsid w:val="00EA7A6C"/>
    <w:rsid w:val="00EB1B15"/>
    <w:rsid w:val="00EC4404"/>
    <w:rsid w:val="00ED04AB"/>
    <w:rsid w:val="00ED1813"/>
    <w:rsid w:val="00EF76B9"/>
    <w:rsid w:val="00F0098C"/>
    <w:rsid w:val="00F03209"/>
    <w:rsid w:val="00F042B0"/>
    <w:rsid w:val="00F14733"/>
    <w:rsid w:val="00F20021"/>
    <w:rsid w:val="00F25F8D"/>
    <w:rsid w:val="00F46416"/>
    <w:rsid w:val="00F51C12"/>
    <w:rsid w:val="00F850A0"/>
    <w:rsid w:val="00FA0A75"/>
    <w:rsid w:val="00FB048C"/>
    <w:rsid w:val="00FB3C7C"/>
    <w:rsid w:val="00FC13B0"/>
    <w:rsid w:val="00FD3533"/>
    <w:rsid w:val="00FD3F2A"/>
    <w:rsid w:val="00FD649E"/>
    <w:rsid w:val="00FE4A06"/>
    <w:rsid w:val="00FE7D2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505060"/>
  <w15:docId w15:val="{58D8DF61-316D-454C-9968-02A8FBF78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tr-TR"/>
    </w:rPr>
  </w:style>
  <w:style w:type="paragraph" w:styleId="Balk1">
    <w:name w:val="heading 1"/>
    <w:basedOn w:val="Normal"/>
    <w:uiPriority w:val="1"/>
    <w:qFormat/>
    <w:pPr>
      <w:ind w:left="166"/>
      <w:outlineLvl w:val="0"/>
    </w:pPr>
    <w:rPr>
      <w:b/>
      <w:bCs/>
      <w:sz w:val="20"/>
      <w:szCs w:val="20"/>
      <w:u w:val="single" w:color="000000"/>
    </w:rPr>
  </w:style>
  <w:style w:type="paragraph" w:styleId="Balk2">
    <w:name w:val="heading 2"/>
    <w:basedOn w:val="Normal"/>
    <w:uiPriority w:val="1"/>
    <w:qFormat/>
    <w:pPr>
      <w:ind w:left="166"/>
      <w:outlineLvl w:val="1"/>
    </w:pPr>
    <w:rPr>
      <w:b/>
      <w:bCs/>
      <w:sz w:val="18"/>
      <w:szCs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rPr>
      <w:sz w:val="18"/>
      <w:szCs w:val="18"/>
    </w:rPr>
  </w:style>
  <w:style w:type="paragraph" w:styleId="KonuBal">
    <w:name w:val="Title"/>
    <w:basedOn w:val="Normal"/>
    <w:uiPriority w:val="1"/>
    <w:qFormat/>
    <w:pPr>
      <w:spacing w:before="19"/>
      <w:ind w:left="20"/>
    </w:pPr>
    <w:rPr>
      <w:b/>
      <w:bCs/>
      <w:sz w:val="32"/>
      <w:szCs w:val="32"/>
    </w:rPr>
  </w:style>
  <w:style w:type="paragraph" w:styleId="ListeParagraf">
    <w:name w:val="List Paragraph"/>
    <w:basedOn w:val="Normal"/>
    <w:uiPriority w:val="34"/>
    <w:qFormat/>
  </w:style>
  <w:style w:type="paragraph" w:customStyle="1" w:styleId="TableParagraph">
    <w:name w:val="Table Paragraph"/>
    <w:basedOn w:val="Normal"/>
    <w:uiPriority w:val="1"/>
    <w:qFormat/>
    <w:pPr>
      <w:spacing w:before="17" w:line="205" w:lineRule="exact"/>
    </w:pPr>
  </w:style>
  <w:style w:type="paragraph" w:styleId="stBilgi">
    <w:name w:val="header"/>
    <w:basedOn w:val="Normal"/>
    <w:link w:val="stBilgiChar"/>
    <w:uiPriority w:val="99"/>
    <w:unhideWhenUsed/>
    <w:rsid w:val="004A2011"/>
    <w:pPr>
      <w:tabs>
        <w:tab w:val="center" w:pos="4536"/>
        <w:tab w:val="right" w:pos="9072"/>
      </w:tabs>
    </w:pPr>
  </w:style>
  <w:style w:type="character" w:customStyle="1" w:styleId="stBilgiChar">
    <w:name w:val="Üst Bilgi Char"/>
    <w:basedOn w:val="VarsaylanParagrafYazTipi"/>
    <w:link w:val="stBilgi"/>
    <w:uiPriority w:val="99"/>
    <w:rsid w:val="004A2011"/>
    <w:rPr>
      <w:rFonts w:ascii="Arial" w:eastAsia="Arial" w:hAnsi="Arial" w:cs="Arial"/>
      <w:lang w:val="tr-TR"/>
    </w:rPr>
  </w:style>
  <w:style w:type="paragraph" w:styleId="AltBilgi">
    <w:name w:val="footer"/>
    <w:basedOn w:val="Normal"/>
    <w:link w:val="AltBilgiChar"/>
    <w:uiPriority w:val="99"/>
    <w:unhideWhenUsed/>
    <w:rsid w:val="004A2011"/>
    <w:pPr>
      <w:tabs>
        <w:tab w:val="center" w:pos="4536"/>
        <w:tab w:val="right" w:pos="9072"/>
      </w:tabs>
    </w:pPr>
  </w:style>
  <w:style w:type="character" w:customStyle="1" w:styleId="AltBilgiChar">
    <w:name w:val="Alt Bilgi Char"/>
    <w:basedOn w:val="VarsaylanParagrafYazTipi"/>
    <w:link w:val="AltBilgi"/>
    <w:uiPriority w:val="99"/>
    <w:rsid w:val="004A2011"/>
    <w:rPr>
      <w:rFonts w:ascii="Arial" w:eastAsia="Arial" w:hAnsi="Arial" w:cs="Arial"/>
      <w:lang w:val="tr-TR"/>
    </w:rPr>
  </w:style>
  <w:style w:type="table" w:customStyle="1" w:styleId="TableNormal1">
    <w:name w:val="Table Normal1"/>
    <w:uiPriority w:val="2"/>
    <w:semiHidden/>
    <w:unhideWhenUsed/>
    <w:qFormat/>
    <w:rsid w:val="00BC39AC"/>
    <w:tblPr>
      <w:tblInd w:w="0" w:type="dxa"/>
      <w:tblCellMar>
        <w:top w:w="0" w:type="dxa"/>
        <w:left w:w="0" w:type="dxa"/>
        <w:bottom w:w="0" w:type="dxa"/>
        <w:right w:w="0" w:type="dxa"/>
      </w:tblCellMar>
    </w:tblPr>
  </w:style>
  <w:style w:type="character" w:customStyle="1" w:styleId="GvdeMetniChar">
    <w:name w:val="Gövde Metni Char"/>
    <w:basedOn w:val="VarsaylanParagrafYazTipi"/>
    <w:link w:val="GvdeMetni"/>
    <w:uiPriority w:val="1"/>
    <w:rsid w:val="00074CFD"/>
    <w:rPr>
      <w:rFonts w:ascii="Arial" w:eastAsia="Arial" w:hAnsi="Arial" w:cs="Arial"/>
      <w:sz w:val="18"/>
      <w:szCs w:val="18"/>
      <w:lang w:val="tr-TR"/>
    </w:rPr>
  </w:style>
  <w:style w:type="character" w:customStyle="1" w:styleId="AralkYokChar">
    <w:name w:val="Aralık Yok Char"/>
    <w:basedOn w:val="VarsaylanParagrafYazTipi"/>
    <w:link w:val="AralkYok"/>
    <w:uiPriority w:val="1"/>
    <w:locked/>
    <w:rsid w:val="004C5A45"/>
  </w:style>
  <w:style w:type="paragraph" w:styleId="AralkYok">
    <w:name w:val="No Spacing"/>
    <w:link w:val="AralkYokChar"/>
    <w:uiPriority w:val="1"/>
    <w:qFormat/>
    <w:rsid w:val="004C5A45"/>
    <w:pPr>
      <w:widowControl/>
      <w:autoSpaceDE/>
      <w:autoSpaceDN/>
    </w:pPr>
  </w:style>
  <w:style w:type="paragraph" w:customStyle="1" w:styleId="Gvde">
    <w:name w:val="Gövde"/>
    <w:rsid w:val="00A46F0A"/>
    <w:pPr>
      <w:widowControl/>
      <w:pBdr>
        <w:top w:val="nil"/>
        <w:left w:val="nil"/>
        <w:bottom w:val="nil"/>
        <w:right w:val="nil"/>
        <w:between w:val="nil"/>
        <w:bar w:val="nil"/>
      </w:pBdr>
      <w:autoSpaceDE/>
      <w:autoSpaceDN/>
    </w:pPr>
    <w:rPr>
      <w:rFonts w:ascii="Helvetica Neue" w:eastAsia="Arial Unicode MS" w:hAnsi="Helvetica Neue" w:cs="Arial Unicode MS"/>
      <w:color w:val="000000"/>
      <w:bdr w:val="nil"/>
      <w:lang w:val="tr-TR" w:eastAsia="tr-TR"/>
      <w14:textOutline w14:w="0" w14:cap="flat" w14:cmpd="sng" w14:algn="ctr">
        <w14:noFill/>
        <w14:prstDash w14:val="solid"/>
        <w14:bevel/>
      </w14:textOutline>
    </w:rPr>
  </w:style>
  <w:style w:type="numbering" w:customStyle="1" w:styleId="izgi">
    <w:name w:val="Çizgi"/>
    <w:rsid w:val="00A46F0A"/>
    <w:pPr>
      <w:numPr>
        <w:numId w:val="20"/>
      </w:numPr>
    </w:pPr>
  </w:style>
  <w:style w:type="paragraph" w:customStyle="1" w:styleId="GvdeA">
    <w:name w:val="Gövde A"/>
    <w:rsid w:val="00E32061"/>
    <w:pPr>
      <w:widowControl/>
      <w:pBdr>
        <w:top w:val="nil"/>
        <w:left w:val="nil"/>
        <w:bottom w:val="nil"/>
        <w:right w:val="nil"/>
        <w:between w:val="nil"/>
        <w:bar w:val="nil"/>
      </w:pBdr>
      <w:autoSpaceDE/>
      <w:autoSpaceDN/>
      <w:spacing w:before="160" w:line="288" w:lineRule="auto"/>
    </w:pPr>
    <w:rPr>
      <w:rFonts w:ascii="Helvetica Neue" w:eastAsia="Helvetica Neue" w:hAnsi="Helvetica Neue" w:cs="Helvetica Neue"/>
      <w:color w:val="000000"/>
      <w:sz w:val="24"/>
      <w:szCs w:val="24"/>
      <w:u w:color="000000"/>
      <w:bdr w:val="nil"/>
      <w:lang w:val="tr-TR" w:eastAsia="tr-TR"/>
      <w14:textOutline w14:w="12700" w14:cap="flat" w14:cmpd="sng" w14:algn="ctr">
        <w14:noFill/>
        <w14:prstDash w14:val="solid"/>
        <w14:miter w14:lim="400000"/>
      </w14:textOutline>
    </w:rPr>
  </w:style>
  <w:style w:type="numbering" w:customStyle="1" w:styleId="NotAlma">
    <w:name w:val="Not Alma"/>
    <w:rsid w:val="00E32061"/>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51017">
      <w:bodyDiv w:val="1"/>
      <w:marLeft w:val="0"/>
      <w:marRight w:val="0"/>
      <w:marTop w:val="0"/>
      <w:marBottom w:val="0"/>
      <w:divBdr>
        <w:top w:val="none" w:sz="0" w:space="0" w:color="auto"/>
        <w:left w:val="none" w:sz="0" w:space="0" w:color="auto"/>
        <w:bottom w:val="none" w:sz="0" w:space="0" w:color="auto"/>
        <w:right w:val="none" w:sz="0" w:space="0" w:color="auto"/>
      </w:divBdr>
    </w:div>
    <w:div w:id="114523694">
      <w:bodyDiv w:val="1"/>
      <w:marLeft w:val="0"/>
      <w:marRight w:val="0"/>
      <w:marTop w:val="0"/>
      <w:marBottom w:val="0"/>
      <w:divBdr>
        <w:top w:val="none" w:sz="0" w:space="0" w:color="auto"/>
        <w:left w:val="none" w:sz="0" w:space="0" w:color="auto"/>
        <w:bottom w:val="none" w:sz="0" w:space="0" w:color="auto"/>
        <w:right w:val="none" w:sz="0" w:space="0" w:color="auto"/>
      </w:divBdr>
    </w:div>
    <w:div w:id="162595907">
      <w:bodyDiv w:val="1"/>
      <w:marLeft w:val="0"/>
      <w:marRight w:val="0"/>
      <w:marTop w:val="0"/>
      <w:marBottom w:val="0"/>
      <w:divBdr>
        <w:top w:val="none" w:sz="0" w:space="0" w:color="auto"/>
        <w:left w:val="none" w:sz="0" w:space="0" w:color="auto"/>
        <w:bottom w:val="none" w:sz="0" w:space="0" w:color="auto"/>
        <w:right w:val="none" w:sz="0" w:space="0" w:color="auto"/>
      </w:divBdr>
    </w:div>
    <w:div w:id="198589217">
      <w:bodyDiv w:val="1"/>
      <w:marLeft w:val="0"/>
      <w:marRight w:val="0"/>
      <w:marTop w:val="0"/>
      <w:marBottom w:val="0"/>
      <w:divBdr>
        <w:top w:val="none" w:sz="0" w:space="0" w:color="auto"/>
        <w:left w:val="none" w:sz="0" w:space="0" w:color="auto"/>
        <w:bottom w:val="none" w:sz="0" w:space="0" w:color="auto"/>
        <w:right w:val="none" w:sz="0" w:space="0" w:color="auto"/>
      </w:divBdr>
    </w:div>
    <w:div w:id="499660533">
      <w:bodyDiv w:val="1"/>
      <w:marLeft w:val="0"/>
      <w:marRight w:val="0"/>
      <w:marTop w:val="0"/>
      <w:marBottom w:val="0"/>
      <w:divBdr>
        <w:top w:val="none" w:sz="0" w:space="0" w:color="auto"/>
        <w:left w:val="none" w:sz="0" w:space="0" w:color="auto"/>
        <w:bottom w:val="none" w:sz="0" w:space="0" w:color="auto"/>
        <w:right w:val="none" w:sz="0" w:space="0" w:color="auto"/>
      </w:divBdr>
    </w:div>
    <w:div w:id="528222883">
      <w:bodyDiv w:val="1"/>
      <w:marLeft w:val="0"/>
      <w:marRight w:val="0"/>
      <w:marTop w:val="0"/>
      <w:marBottom w:val="0"/>
      <w:divBdr>
        <w:top w:val="none" w:sz="0" w:space="0" w:color="auto"/>
        <w:left w:val="none" w:sz="0" w:space="0" w:color="auto"/>
        <w:bottom w:val="none" w:sz="0" w:space="0" w:color="auto"/>
        <w:right w:val="none" w:sz="0" w:space="0" w:color="auto"/>
      </w:divBdr>
    </w:div>
    <w:div w:id="544560862">
      <w:bodyDiv w:val="1"/>
      <w:marLeft w:val="0"/>
      <w:marRight w:val="0"/>
      <w:marTop w:val="0"/>
      <w:marBottom w:val="0"/>
      <w:divBdr>
        <w:top w:val="none" w:sz="0" w:space="0" w:color="auto"/>
        <w:left w:val="none" w:sz="0" w:space="0" w:color="auto"/>
        <w:bottom w:val="none" w:sz="0" w:space="0" w:color="auto"/>
        <w:right w:val="none" w:sz="0" w:space="0" w:color="auto"/>
      </w:divBdr>
    </w:div>
    <w:div w:id="572200384">
      <w:bodyDiv w:val="1"/>
      <w:marLeft w:val="0"/>
      <w:marRight w:val="0"/>
      <w:marTop w:val="0"/>
      <w:marBottom w:val="0"/>
      <w:divBdr>
        <w:top w:val="none" w:sz="0" w:space="0" w:color="auto"/>
        <w:left w:val="none" w:sz="0" w:space="0" w:color="auto"/>
        <w:bottom w:val="none" w:sz="0" w:space="0" w:color="auto"/>
        <w:right w:val="none" w:sz="0" w:space="0" w:color="auto"/>
      </w:divBdr>
    </w:div>
    <w:div w:id="583756727">
      <w:bodyDiv w:val="1"/>
      <w:marLeft w:val="0"/>
      <w:marRight w:val="0"/>
      <w:marTop w:val="0"/>
      <w:marBottom w:val="0"/>
      <w:divBdr>
        <w:top w:val="none" w:sz="0" w:space="0" w:color="auto"/>
        <w:left w:val="none" w:sz="0" w:space="0" w:color="auto"/>
        <w:bottom w:val="none" w:sz="0" w:space="0" w:color="auto"/>
        <w:right w:val="none" w:sz="0" w:space="0" w:color="auto"/>
      </w:divBdr>
    </w:div>
    <w:div w:id="609359168">
      <w:bodyDiv w:val="1"/>
      <w:marLeft w:val="0"/>
      <w:marRight w:val="0"/>
      <w:marTop w:val="0"/>
      <w:marBottom w:val="0"/>
      <w:divBdr>
        <w:top w:val="none" w:sz="0" w:space="0" w:color="auto"/>
        <w:left w:val="none" w:sz="0" w:space="0" w:color="auto"/>
        <w:bottom w:val="none" w:sz="0" w:space="0" w:color="auto"/>
        <w:right w:val="none" w:sz="0" w:space="0" w:color="auto"/>
      </w:divBdr>
    </w:div>
    <w:div w:id="646663633">
      <w:bodyDiv w:val="1"/>
      <w:marLeft w:val="0"/>
      <w:marRight w:val="0"/>
      <w:marTop w:val="0"/>
      <w:marBottom w:val="0"/>
      <w:divBdr>
        <w:top w:val="none" w:sz="0" w:space="0" w:color="auto"/>
        <w:left w:val="none" w:sz="0" w:space="0" w:color="auto"/>
        <w:bottom w:val="none" w:sz="0" w:space="0" w:color="auto"/>
        <w:right w:val="none" w:sz="0" w:space="0" w:color="auto"/>
      </w:divBdr>
    </w:div>
    <w:div w:id="710958452">
      <w:bodyDiv w:val="1"/>
      <w:marLeft w:val="0"/>
      <w:marRight w:val="0"/>
      <w:marTop w:val="0"/>
      <w:marBottom w:val="0"/>
      <w:divBdr>
        <w:top w:val="none" w:sz="0" w:space="0" w:color="auto"/>
        <w:left w:val="none" w:sz="0" w:space="0" w:color="auto"/>
        <w:bottom w:val="none" w:sz="0" w:space="0" w:color="auto"/>
        <w:right w:val="none" w:sz="0" w:space="0" w:color="auto"/>
      </w:divBdr>
    </w:div>
    <w:div w:id="867648433">
      <w:bodyDiv w:val="1"/>
      <w:marLeft w:val="0"/>
      <w:marRight w:val="0"/>
      <w:marTop w:val="0"/>
      <w:marBottom w:val="0"/>
      <w:divBdr>
        <w:top w:val="none" w:sz="0" w:space="0" w:color="auto"/>
        <w:left w:val="none" w:sz="0" w:space="0" w:color="auto"/>
        <w:bottom w:val="none" w:sz="0" w:space="0" w:color="auto"/>
        <w:right w:val="none" w:sz="0" w:space="0" w:color="auto"/>
      </w:divBdr>
    </w:div>
    <w:div w:id="873999919">
      <w:bodyDiv w:val="1"/>
      <w:marLeft w:val="0"/>
      <w:marRight w:val="0"/>
      <w:marTop w:val="0"/>
      <w:marBottom w:val="0"/>
      <w:divBdr>
        <w:top w:val="none" w:sz="0" w:space="0" w:color="auto"/>
        <w:left w:val="none" w:sz="0" w:space="0" w:color="auto"/>
        <w:bottom w:val="none" w:sz="0" w:space="0" w:color="auto"/>
        <w:right w:val="none" w:sz="0" w:space="0" w:color="auto"/>
      </w:divBdr>
    </w:div>
    <w:div w:id="896891073">
      <w:bodyDiv w:val="1"/>
      <w:marLeft w:val="0"/>
      <w:marRight w:val="0"/>
      <w:marTop w:val="0"/>
      <w:marBottom w:val="0"/>
      <w:divBdr>
        <w:top w:val="none" w:sz="0" w:space="0" w:color="auto"/>
        <w:left w:val="none" w:sz="0" w:space="0" w:color="auto"/>
        <w:bottom w:val="none" w:sz="0" w:space="0" w:color="auto"/>
        <w:right w:val="none" w:sz="0" w:space="0" w:color="auto"/>
      </w:divBdr>
    </w:div>
    <w:div w:id="1155952258">
      <w:bodyDiv w:val="1"/>
      <w:marLeft w:val="0"/>
      <w:marRight w:val="0"/>
      <w:marTop w:val="0"/>
      <w:marBottom w:val="0"/>
      <w:divBdr>
        <w:top w:val="none" w:sz="0" w:space="0" w:color="auto"/>
        <w:left w:val="none" w:sz="0" w:space="0" w:color="auto"/>
        <w:bottom w:val="none" w:sz="0" w:space="0" w:color="auto"/>
        <w:right w:val="none" w:sz="0" w:space="0" w:color="auto"/>
      </w:divBdr>
    </w:div>
    <w:div w:id="1203714034">
      <w:bodyDiv w:val="1"/>
      <w:marLeft w:val="0"/>
      <w:marRight w:val="0"/>
      <w:marTop w:val="0"/>
      <w:marBottom w:val="0"/>
      <w:divBdr>
        <w:top w:val="none" w:sz="0" w:space="0" w:color="auto"/>
        <w:left w:val="none" w:sz="0" w:space="0" w:color="auto"/>
        <w:bottom w:val="none" w:sz="0" w:space="0" w:color="auto"/>
        <w:right w:val="none" w:sz="0" w:space="0" w:color="auto"/>
      </w:divBdr>
    </w:div>
    <w:div w:id="1205875184">
      <w:bodyDiv w:val="1"/>
      <w:marLeft w:val="0"/>
      <w:marRight w:val="0"/>
      <w:marTop w:val="0"/>
      <w:marBottom w:val="0"/>
      <w:divBdr>
        <w:top w:val="none" w:sz="0" w:space="0" w:color="auto"/>
        <w:left w:val="none" w:sz="0" w:space="0" w:color="auto"/>
        <w:bottom w:val="none" w:sz="0" w:space="0" w:color="auto"/>
        <w:right w:val="none" w:sz="0" w:space="0" w:color="auto"/>
      </w:divBdr>
    </w:div>
    <w:div w:id="1232038813">
      <w:bodyDiv w:val="1"/>
      <w:marLeft w:val="0"/>
      <w:marRight w:val="0"/>
      <w:marTop w:val="0"/>
      <w:marBottom w:val="0"/>
      <w:divBdr>
        <w:top w:val="none" w:sz="0" w:space="0" w:color="auto"/>
        <w:left w:val="none" w:sz="0" w:space="0" w:color="auto"/>
        <w:bottom w:val="none" w:sz="0" w:space="0" w:color="auto"/>
        <w:right w:val="none" w:sz="0" w:space="0" w:color="auto"/>
      </w:divBdr>
    </w:div>
    <w:div w:id="1284070897">
      <w:bodyDiv w:val="1"/>
      <w:marLeft w:val="0"/>
      <w:marRight w:val="0"/>
      <w:marTop w:val="0"/>
      <w:marBottom w:val="0"/>
      <w:divBdr>
        <w:top w:val="none" w:sz="0" w:space="0" w:color="auto"/>
        <w:left w:val="none" w:sz="0" w:space="0" w:color="auto"/>
        <w:bottom w:val="none" w:sz="0" w:space="0" w:color="auto"/>
        <w:right w:val="none" w:sz="0" w:space="0" w:color="auto"/>
      </w:divBdr>
    </w:div>
    <w:div w:id="1314800052">
      <w:bodyDiv w:val="1"/>
      <w:marLeft w:val="0"/>
      <w:marRight w:val="0"/>
      <w:marTop w:val="0"/>
      <w:marBottom w:val="0"/>
      <w:divBdr>
        <w:top w:val="none" w:sz="0" w:space="0" w:color="auto"/>
        <w:left w:val="none" w:sz="0" w:space="0" w:color="auto"/>
        <w:bottom w:val="none" w:sz="0" w:space="0" w:color="auto"/>
        <w:right w:val="none" w:sz="0" w:space="0" w:color="auto"/>
      </w:divBdr>
    </w:div>
    <w:div w:id="1333872250">
      <w:bodyDiv w:val="1"/>
      <w:marLeft w:val="0"/>
      <w:marRight w:val="0"/>
      <w:marTop w:val="0"/>
      <w:marBottom w:val="0"/>
      <w:divBdr>
        <w:top w:val="none" w:sz="0" w:space="0" w:color="auto"/>
        <w:left w:val="none" w:sz="0" w:space="0" w:color="auto"/>
        <w:bottom w:val="none" w:sz="0" w:space="0" w:color="auto"/>
        <w:right w:val="none" w:sz="0" w:space="0" w:color="auto"/>
      </w:divBdr>
    </w:div>
    <w:div w:id="1370259058">
      <w:bodyDiv w:val="1"/>
      <w:marLeft w:val="0"/>
      <w:marRight w:val="0"/>
      <w:marTop w:val="0"/>
      <w:marBottom w:val="0"/>
      <w:divBdr>
        <w:top w:val="none" w:sz="0" w:space="0" w:color="auto"/>
        <w:left w:val="none" w:sz="0" w:space="0" w:color="auto"/>
        <w:bottom w:val="none" w:sz="0" w:space="0" w:color="auto"/>
        <w:right w:val="none" w:sz="0" w:space="0" w:color="auto"/>
      </w:divBdr>
    </w:div>
    <w:div w:id="1441029167">
      <w:bodyDiv w:val="1"/>
      <w:marLeft w:val="0"/>
      <w:marRight w:val="0"/>
      <w:marTop w:val="0"/>
      <w:marBottom w:val="0"/>
      <w:divBdr>
        <w:top w:val="none" w:sz="0" w:space="0" w:color="auto"/>
        <w:left w:val="none" w:sz="0" w:space="0" w:color="auto"/>
        <w:bottom w:val="none" w:sz="0" w:space="0" w:color="auto"/>
        <w:right w:val="none" w:sz="0" w:space="0" w:color="auto"/>
      </w:divBdr>
    </w:div>
    <w:div w:id="1444768643">
      <w:bodyDiv w:val="1"/>
      <w:marLeft w:val="0"/>
      <w:marRight w:val="0"/>
      <w:marTop w:val="0"/>
      <w:marBottom w:val="0"/>
      <w:divBdr>
        <w:top w:val="none" w:sz="0" w:space="0" w:color="auto"/>
        <w:left w:val="none" w:sz="0" w:space="0" w:color="auto"/>
        <w:bottom w:val="none" w:sz="0" w:space="0" w:color="auto"/>
        <w:right w:val="none" w:sz="0" w:space="0" w:color="auto"/>
      </w:divBdr>
    </w:div>
    <w:div w:id="1607927725">
      <w:bodyDiv w:val="1"/>
      <w:marLeft w:val="0"/>
      <w:marRight w:val="0"/>
      <w:marTop w:val="0"/>
      <w:marBottom w:val="0"/>
      <w:divBdr>
        <w:top w:val="none" w:sz="0" w:space="0" w:color="auto"/>
        <w:left w:val="none" w:sz="0" w:space="0" w:color="auto"/>
        <w:bottom w:val="none" w:sz="0" w:space="0" w:color="auto"/>
        <w:right w:val="none" w:sz="0" w:space="0" w:color="auto"/>
      </w:divBdr>
    </w:div>
    <w:div w:id="1663898012">
      <w:bodyDiv w:val="1"/>
      <w:marLeft w:val="0"/>
      <w:marRight w:val="0"/>
      <w:marTop w:val="0"/>
      <w:marBottom w:val="0"/>
      <w:divBdr>
        <w:top w:val="none" w:sz="0" w:space="0" w:color="auto"/>
        <w:left w:val="none" w:sz="0" w:space="0" w:color="auto"/>
        <w:bottom w:val="none" w:sz="0" w:space="0" w:color="auto"/>
        <w:right w:val="none" w:sz="0" w:space="0" w:color="auto"/>
      </w:divBdr>
    </w:div>
    <w:div w:id="1693067958">
      <w:bodyDiv w:val="1"/>
      <w:marLeft w:val="0"/>
      <w:marRight w:val="0"/>
      <w:marTop w:val="0"/>
      <w:marBottom w:val="0"/>
      <w:divBdr>
        <w:top w:val="none" w:sz="0" w:space="0" w:color="auto"/>
        <w:left w:val="none" w:sz="0" w:space="0" w:color="auto"/>
        <w:bottom w:val="none" w:sz="0" w:space="0" w:color="auto"/>
        <w:right w:val="none" w:sz="0" w:space="0" w:color="auto"/>
      </w:divBdr>
    </w:div>
    <w:div w:id="1700857918">
      <w:bodyDiv w:val="1"/>
      <w:marLeft w:val="0"/>
      <w:marRight w:val="0"/>
      <w:marTop w:val="0"/>
      <w:marBottom w:val="0"/>
      <w:divBdr>
        <w:top w:val="none" w:sz="0" w:space="0" w:color="auto"/>
        <w:left w:val="none" w:sz="0" w:space="0" w:color="auto"/>
        <w:bottom w:val="none" w:sz="0" w:space="0" w:color="auto"/>
        <w:right w:val="none" w:sz="0" w:space="0" w:color="auto"/>
      </w:divBdr>
    </w:div>
    <w:div w:id="1784154524">
      <w:bodyDiv w:val="1"/>
      <w:marLeft w:val="0"/>
      <w:marRight w:val="0"/>
      <w:marTop w:val="0"/>
      <w:marBottom w:val="0"/>
      <w:divBdr>
        <w:top w:val="none" w:sz="0" w:space="0" w:color="auto"/>
        <w:left w:val="none" w:sz="0" w:space="0" w:color="auto"/>
        <w:bottom w:val="none" w:sz="0" w:space="0" w:color="auto"/>
        <w:right w:val="none" w:sz="0" w:space="0" w:color="auto"/>
      </w:divBdr>
    </w:div>
    <w:div w:id="1990204328">
      <w:bodyDiv w:val="1"/>
      <w:marLeft w:val="0"/>
      <w:marRight w:val="0"/>
      <w:marTop w:val="0"/>
      <w:marBottom w:val="0"/>
      <w:divBdr>
        <w:top w:val="none" w:sz="0" w:space="0" w:color="auto"/>
        <w:left w:val="none" w:sz="0" w:space="0" w:color="auto"/>
        <w:bottom w:val="none" w:sz="0" w:space="0" w:color="auto"/>
        <w:right w:val="none" w:sz="0" w:space="0" w:color="auto"/>
      </w:divBdr>
    </w:div>
    <w:div w:id="1993215051">
      <w:bodyDiv w:val="1"/>
      <w:marLeft w:val="0"/>
      <w:marRight w:val="0"/>
      <w:marTop w:val="0"/>
      <w:marBottom w:val="0"/>
      <w:divBdr>
        <w:top w:val="none" w:sz="0" w:space="0" w:color="auto"/>
        <w:left w:val="none" w:sz="0" w:space="0" w:color="auto"/>
        <w:bottom w:val="none" w:sz="0" w:space="0" w:color="auto"/>
        <w:right w:val="none" w:sz="0" w:space="0" w:color="auto"/>
      </w:divBdr>
    </w:div>
    <w:div w:id="20968564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66662-3B54-4AD4-A2A9-70B039589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1023</TotalTime>
  <Pages>7</Pages>
  <Words>2756</Words>
  <Characters>15710</Characters>
  <Application>Microsoft Office Word</Application>
  <DocSecurity>0</DocSecurity>
  <Lines>130</Lines>
  <Paragraphs>36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Kubilay TURAN</dc:creator>
  <cp:keywords/>
  <dc:description/>
  <cp:lastModifiedBy>Kubilay TURAN</cp:lastModifiedBy>
  <cp:revision>10</cp:revision>
  <cp:lastPrinted>2026-09-17T08:23:00Z</cp:lastPrinted>
  <dcterms:created xsi:type="dcterms:W3CDTF">2026-09-15T06:33:00Z</dcterms:created>
  <dcterms:modified xsi:type="dcterms:W3CDTF">2026-09-18T08:33:00Z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2022-09-14T00:00:00Z</vt:filetime>
  </property>
  <property fmtid="{D5CDD505-2E9C-101B-9397-08002B2CF9AE}" pid="3" name="Creator">
    <vt:lpwstr>wkhtmltopdf 0.12.4</vt:lpwstr>
  </property>
  <property fmtid="{D5CDD505-2E9C-101B-9397-08002B2CF9AE}" pid="4" name="LastSaved">
    <vt:filetime>2022-09-15T00:00:00Z</vt:filetime>
  </property>
</Properties>
</file>